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B0D" w:rsidRDefault="0046112E">
      <w:pPr>
        <w:ind w:left="1" w:right="-720" w:hanging="3"/>
        <w:rPr>
          <w:sz w:val="28"/>
          <w:szCs w:val="28"/>
        </w:rPr>
      </w:pPr>
      <w:bookmarkStart w:id="0" w:name="_GoBack"/>
      <w:bookmarkEnd w:id="0"/>
      <w:r>
        <w:rPr>
          <w:b/>
          <w:sz w:val="28"/>
          <w:szCs w:val="28"/>
        </w:rPr>
        <w:t>Valencia High School</w:t>
      </w:r>
    </w:p>
    <w:p w:rsidR="00641B0D" w:rsidRDefault="0046112E">
      <w:pPr>
        <w:ind w:left="1" w:right="-720" w:hanging="3"/>
        <w:jc w:val="center"/>
        <w:rPr>
          <w:sz w:val="28"/>
          <w:szCs w:val="28"/>
        </w:rPr>
      </w:pPr>
      <w:r>
        <w:rPr>
          <w:b/>
          <w:sz w:val="28"/>
          <w:szCs w:val="28"/>
        </w:rPr>
        <w:t>A.P. European History Syllabus</w:t>
      </w:r>
    </w:p>
    <w:p w:rsidR="00641B0D" w:rsidRDefault="00641B0D">
      <w:pPr>
        <w:ind w:left="0" w:right="-720" w:hanging="2"/>
        <w:rPr>
          <w:sz w:val="24"/>
          <w:szCs w:val="24"/>
        </w:rPr>
      </w:pPr>
    </w:p>
    <w:p w:rsidR="00641B0D" w:rsidRDefault="0046112E">
      <w:pPr>
        <w:ind w:left="0" w:right="-720" w:hanging="2"/>
        <w:rPr>
          <w:sz w:val="24"/>
          <w:szCs w:val="24"/>
        </w:rPr>
      </w:pPr>
      <w:r>
        <w:rPr>
          <w:b/>
          <w:sz w:val="24"/>
          <w:szCs w:val="24"/>
        </w:rPr>
        <w:t xml:space="preserve">Instructor: </w:t>
      </w:r>
      <w:r>
        <w:rPr>
          <w:b/>
          <w:sz w:val="24"/>
          <w:szCs w:val="24"/>
        </w:rPr>
        <w:tab/>
        <w:t xml:space="preserve"> Mrs. Connor</w:t>
      </w:r>
    </w:p>
    <w:p w:rsidR="00641B0D" w:rsidRDefault="0046112E">
      <w:pPr>
        <w:ind w:left="0" w:right="-720" w:hanging="2"/>
        <w:rPr>
          <w:sz w:val="24"/>
          <w:szCs w:val="24"/>
        </w:rPr>
      </w:pPr>
      <w:r>
        <w:rPr>
          <w:b/>
          <w:sz w:val="24"/>
          <w:szCs w:val="24"/>
        </w:rPr>
        <w:t>Phone:</w:t>
      </w:r>
      <w:r>
        <w:rPr>
          <w:b/>
          <w:sz w:val="24"/>
          <w:szCs w:val="24"/>
        </w:rPr>
        <w:tab/>
        <w:t>(714) 996-4970 (</w:t>
      </w:r>
      <w:proofErr w:type="spellStart"/>
      <w:r>
        <w:rPr>
          <w:b/>
          <w:sz w:val="24"/>
          <w:szCs w:val="24"/>
        </w:rPr>
        <w:t>ext</w:t>
      </w:r>
      <w:proofErr w:type="spellEnd"/>
      <w:r>
        <w:rPr>
          <w:b/>
          <w:sz w:val="24"/>
          <w:szCs w:val="24"/>
        </w:rPr>
        <w:t xml:space="preserve"> 10605)</w:t>
      </w:r>
    </w:p>
    <w:p w:rsidR="00641B0D" w:rsidRDefault="0046112E">
      <w:pPr>
        <w:ind w:left="0" w:right="-720" w:hanging="2"/>
        <w:rPr>
          <w:sz w:val="24"/>
          <w:szCs w:val="24"/>
        </w:rPr>
      </w:pPr>
      <w:r>
        <w:rPr>
          <w:b/>
          <w:sz w:val="24"/>
          <w:szCs w:val="24"/>
        </w:rPr>
        <w:t>Room:</w:t>
      </w:r>
      <w:r>
        <w:rPr>
          <w:b/>
          <w:sz w:val="24"/>
          <w:szCs w:val="24"/>
        </w:rPr>
        <w:tab/>
      </w:r>
      <w:r>
        <w:rPr>
          <w:b/>
          <w:sz w:val="24"/>
          <w:szCs w:val="24"/>
        </w:rPr>
        <w:tab/>
        <w:t>605</w:t>
      </w:r>
    </w:p>
    <w:p w:rsidR="00641B0D" w:rsidRDefault="0046112E">
      <w:pPr>
        <w:ind w:left="0" w:right="-720" w:hanging="2"/>
        <w:rPr>
          <w:sz w:val="24"/>
          <w:szCs w:val="24"/>
        </w:rPr>
      </w:pPr>
      <w:r>
        <w:rPr>
          <w:b/>
          <w:sz w:val="24"/>
          <w:szCs w:val="24"/>
        </w:rPr>
        <w:t>Textbooks:</w:t>
      </w:r>
      <w:r>
        <w:rPr>
          <w:b/>
          <w:sz w:val="24"/>
          <w:szCs w:val="24"/>
        </w:rPr>
        <w:tab/>
        <w:t xml:space="preserve">1)   </w:t>
      </w:r>
      <w:proofErr w:type="spellStart"/>
      <w:r>
        <w:rPr>
          <w:b/>
          <w:sz w:val="24"/>
          <w:szCs w:val="24"/>
        </w:rPr>
        <w:t>Spielvogel</w:t>
      </w:r>
      <w:proofErr w:type="spellEnd"/>
      <w:r>
        <w:rPr>
          <w:b/>
          <w:sz w:val="24"/>
          <w:szCs w:val="24"/>
        </w:rPr>
        <w:t>, Western Civilization Since 1300 —9</w:t>
      </w:r>
      <w:r>
        <w:rPr>
          <w:b/>
          <w:sz w:val="24"/>
          <w:szCs w:val="24"/>
          <w:vertAlign w:val="superscript"/>
        </w:rPr>
        <w:t>th</w:t>
      </w:r>
      <w:r>
        <w:rPr>
          <w:b/>
          <w:sz w:val="24"/>
          <w:szCs w:val="24"/>
        </w:rPr>
        <w:t xml:space="preserve"> edition</w:t>
      </w:r>
    </w:p>
    <w:p w:rsidR="00641B0D" w:rsidRDefault="0046112E">
      <w:pPr>
        <w:numPr>
          <w:ilvl w:val="0"/>
          <w:numId w:val="3"/>
        </w:numPr>
        <w:ind w:left="0" w:right="-720" w:hanging="2"/>
        <w:rPr>
          <w:sz w:val="24"/>
          <w:szCs w:val="24"/>
        </w:rPr>
      </w:pPr>
      <w:r>
        <w:rPr>
          <w:b/>
          <w:sz w:val="24"/>
          <w:szCs w:val="24"/>
        </w:rPr>
        <w:t>Larry Krieger, AP European History Crash Course – 2</w:t>
      </w:r>
      <w:r>
        <w:rPr>
          <w:b/>
          <w:sz w:val="24"/>
          <w:szCs w:val="24"/>
          <w:vertAlign w:val="superscript"/>
        </w:rPr>
        <w:t>nd</w:t>
      </w:r>
      <w:r>
        <w:rPr>
          <w:b/>
          <w:sz w:val="24"/>
          <w:szCs w:val="24"/>
        </w:rPr>
        <w:t xml:space="preserve"> edition</w:t>
      </w:r>
    </w:p>
    <w:p w:rsidR="00641B0D" w:rsidRDefault="0046112E">
      <w:pPr>
        <w:numPr>
          <w:ilvl w:val="0"/>
          <w:numId w:val="3"/>
        </w:numPr>
        <w:ind w:left="0" w:right="-720" w:hanging="2"/>
        <w:rPr>
          <w:sz w:val="24"/>
          <w:szCs w:val="24"/>
        </w:rPr>
      </w:pPr>
      <w:r>
        <w:rPr>
          <w:b/>
          <w:sz w:val="24"/>
          <w:szCs w:val="24"/>
        </w:rPr>
        <w:t>Fast Track to a 5: Preparing for the AP Euro Exam - 2018</w:t>
      </w:r>
    </w:p>
    <w:p w:rsidR="00641B0D" w:rsidRDefault="00641B0D">
      <w:pPr>
        <w:ind w:left="0" w:right="-720" w:hanging="2"/>
        <w:rPr>
          <w:sz w:val="24"/>
          <w:szCs w:val="24"/>
        </w:rPr>
      </w:pPr>
    </w:p>
    <w:p w:rsidR="00641B0D" w:rsidRDefault="0046112E">
      <w:pPr>
        <w:ind w:left="0" w:right="-720" w:hanging="2"/>
        <w:rPr>
          <w:sz w:val="24"/>
          <w:szCs w:val="24"/>
        </w:rPr>
      </w:pPr>
      <w:r>
        <w:rPr>
          <w:b/>
          <w:sz w:val="24"/>
          <w:szCs w:val="24"/>
        </w:rPr>
        <w:t>Supplemental Reader:</w:t>
      </w:r>
    </w:p>
    <w:p w:rsidR="00641B0D" w:rsidRDefault="0046112E">
      <w:pPr>
        <w:numPr>
          <w:ilvl w:val="0"/>
          <w:numId w:val="3"/>
        </w:numPr>
        <w:ind w:left="0" w:right="-720" w:hanging="2"/>
        <w:rPr>
          <w:sz w:val="24"/>
          <w:szCs w:val="24"/>
        </w:rPr>
      </w:pPr>
      <w:proofErr w:type="spellStart"/>
      <w:r>
        <w:rPr>
          <w:b/>
          <w:sz w:val="24"/>
          <w:szCs w:val="24"/>
        </w:rPr>
        <w:t>Viault</w:t>
      </w:r>
      <w:proofErr w:type="spellEnd"/>
      <w:r>
        <w:rPr>
          <w:b/>
          <w:sz w:val="24"/>
          <w:szCs w:val="24"/>
        </w:rPr>
        <w:t xml:space="preserve">, </w:t>
      </w:r>
      <w:r>
        <w:rPr>
          <w:b/>
          <w:sz w:val="24"/>
          <w:szCs w:val="24"/>
          <w:u w:val="single"/>
        </w:rPr>
        <w:t>Modern European History</w:t>
      </w:r>
      <w:r>
        <w:rPr>
          <w:b/>
          <w:sz w:val="24"/>
          <w:szCs w:val="24"/>
        </w:rPr>
        <w:t>—2</w:t>
      </w:r>
      <w:r>
        <w:rPr>
          <w:b/>
          <w:sz w:val="24"/>
          <w:szCs w:val="24"/>
          <w:vertAlign w:val="superscript"/>
        </w:rPr>
        <w:t>nd</w:t>
      </w:r>
      <w:r>
        <w:rPr>
          <w:b/>
          <w:sz w:val="24"/>
          <w:szCs w:val="24"/>
        </w:rPr>
        <w:t xml:space="preserve"> edition</w:t>
      </w:r>
    </w:p>
    <w:p w:rsidR="00641B0D" w:rsidRDefault="00641B0D">
      <w:pPr>
        <w:ind w:left="0" w:right="-720" w:hanging="2"/>
      </w:pPr>
    </w:p>
    <w:p w:rsidR="00641B0D" w:rsidRDefault="0046112E">
      <w:pPr>
        <w:ind w:left="1" w:right="-720" w:hanging="3"/>
        <w:rPr>
          <w:sz w:val="28"/>
          <w:szCs w:val="28"/>
          <w:u w:val="single"/>
        </w:rPr>
      </w:pPr>
      <w:r>
        <w:rPr>
          <w:b/>
          <w:sz w:val="28"/>
          <w:szCs w:val="28"/>
          <w:u w:val="single"/>
        </w:rPr>
        <w:t>Course Description</w:t>
      </w:r>
    </w:p>
    <w:p w:rsidR="00641B0D" w:rsidRDefault="00641B0D">
      <w:pPr>
        <w:ind w:left="1" w:right="-720" w:hanging="3"/>
        <w:rPr>
          <w:sz w:val="28"/>
          <w:szCs w:val="28"/>
        </w:rPr>
      </w:pPr>
    </w:p>
    <w:p w:rsidR="00641B0D" w:rsidRDefault="0046112E">
      <w:pPr>
        <w:pBdr>
          <w:top w:val="nil"/>
          <w:left w:val="nil"/>
          <w:bottom w:val="nil"/>
          <w:right w:val="nil"/>
          <w:between w:val="nil"/>
        </w:pBdr>
        <w:spacing w:line="240" w:lineRule="auto"/>
        <w:ind w:left="0" w:right="-720" w:hanging="2"/>
        <w:rPr>
          <w:color w:val="000000"/>
          <w:sz w:val="24"/>
          <w:szCs w:val="24"/>
        </w:rPr>
      </w:pPr>
      <w:r>
        <w:rPr>
          <w:color w:val="000000"/>
          <w:sz w:val="24"/>
          <w:szCs w:val="24"/>
        </w:rPr>
        <w:t>Advanced Placement European History is a year-long course that is intended to be the equivalent of a co</w:t>
      </w:r>
      <w:r>
        <w:rPr>
          <w:color w:val="000000"/>
          <w:sz w:val="24"/>
          <w:szCs w:val="24"/>
        </w:rPr>
        <w:t>llege-level survey course in the development of modern Western Civilization (1450-present).  All aspects of history will be covered:  social, political, economic, intellectual, and cultural.  Students should possess strong reading and writing skills and sh</w:t>
      </w:r>
      <w:r>
        <w:rPr>
          <w:color w:val="000000"/>
          <w:sz w:val="24"/>
          <w:szCs w:val="24"/>
        </w:rPr>
        <w:t>ould be willing to devote substantial time to the course outside the classroom.</w:t>
      </w:r>
    </w:p>
    <w:p w:rsidR="00641B0D" w:rsidRDefault="00641B0D">
      <w:pPr>
        <w:ind w:left="0" w:right="-720" w:hanging="2"/>
        <w:rPr>
          <w:sz w:val="24"/>
          <w:szCs w:val="24"/>
        </w:rPr>
      </w:pPr>
    </w:p>
    <w:p w:rsidR="00641B0D" w:rsidRDefault="0046112E">
      <w:pPr>
        <w:ind w:left="0" w:right="-720" w:hanging="2"/>
        <w:rPr>
          <w:sz w:val="24"/>
          <w:szCs w:val="24"/>
        </w:rPr>
      </w:pPr>
      <w:r>
        <w:rPr>
          <w:sz w:val="24"/>
          <w:szCs w:val="24"/>
        </w:rPr>
        <w:t>The bulk of this course is intended to prepare each student to take the AP European exam in May.  This is a three-hour exam that includes 55 multiple-choice questions (to be completed in 55 minutes), one “document-based question” (DBQ) essay (to be complet</w:t>
      </w:r>
      <w:r>
        <w:rPr>
          <w:sz w:val="24"/>
          <w:szCs w:val="24"/>
        </w:rPr>
        <w:t>ed in 55 minutes), four “short answer questions (SAQ) (to be completed in 40 minutes), and a long essay question (LEQ) (to be completed in 30 minutes).  Students successfully passing the AP Exam may receive college credit or advanced standing in history at</w:t>
      </w:r>
      <w:r>
        <w:rPr>
          <w:sz w:val="24"/>
          <w:szCs w:val="24"/>
        </w:rPr>
        <w:t xml:space="preserve"> the college or university of their choice.  It is the expectation of the teacher that each student will strive to, prepare for, and attempt to pass this exam.</w:t>
      </w:r>
    </w:p>
    <w:p w:rsidR="00641B0D" w:rsidRDefault="00641B0D">
      <w:pPr>
        <w:ind w:left="0" w:right="-720" w:hanging="2"/>
        <w:rPr>
          <w:sz w:val="24"/>
          <w:szCs w:val="24"/>
        </w:rPr>
      </w:pPr>
    </w:p>
    <w:p w:rsidR="00641B0D" w:rsidRDefault="0046112E">
      <w:pPr>
        <w:pStyle w:val="Heading2"/>
        <w:ind w:left="1" w:right="-720" w:hanging="3"/>
        <w:rPr>
          <w:u w:val="single"/>
        </w:rPr>
      </w:pPr>
      <w:r>
        <w:rPr>
          <w:u w:val="single"/>
        </w:rPr>
        <w:t>Course Structure</w:t>
      </w:r>
      <w:r>
        <w:t xml:space="preserve">  </w:t>
      </w:r>
      <w:r>
        <w:tab/>
      </w:r>
      <w:r>
        <w:tab/>
      </w:r>
      <w:r>
        <w:tab/>
      </w:r>
      <w:r>
        <w:tab/>
        <w:t>(approximate time only)</w:t>
      </w:r>
    </w:p>
    <w:p w:rsidR="00641B0D" w:rsidRDefault="00641B0D">
      <w:pPr>
        <w:ind w:left="1" w:right="-720" w:hanging="3"/>
        <w:rPr>
          <w:sz w:val="28"/>
          <w:szCs w:val="28"/>
        </w:rPr>
      </w:pPr>
    </w:p>
    <w:p w:rsidR="00641B0D" w:rsidRDefault="0046112E">
      <w:pPr>
        <w:pStyle w:val="Heading3"/>
        <w:ind w:left="1" w:right="-720" w:hanging="3"/>
        <w:rPr>
          <w:sz w:val="28"/>
          <w:szCs w:val="28"/>
        </w:rPr>
      </w:pPr>
      <w:r>
        <w:rPr>
          <w:b/>
          <w:sz w:val="28"/>
          <w:szCs w:val="28"/>
        </w:rPr>
        <w:t>First Semester:</w:t>
      </w:r>
    </w:p>
    <w:p w:rsidR="00641B0D" w:rsidRDefault="00641B0D">
      <w:pPr>
        <w:ind w:left="0" w:right="-720" w:hanging="2"/>
      </w:pPr>
    </w:p>
    <w:p w:rsidR="00641B0D" w:rsidRDefault="0046112E">
      <w:pPr>
        <w:pStyle w:val="Heading3"/>
        <w:ind w:left="0" w:right="-720" w:hanging="2"/>
      </w:pPr>
      <w:r>
        <w:t>Introduction:</w:t>
      </w:r>
      <w:r>
        <w:tab/>
        <w:t>Overview &amp;</w:t>
      </w:r>
      <w:r>
        <w:t xml:space="preserve"> Contemporary European Geography</w:t>
      </w:r>
      <w:r>
        <w:tab/>
        <w:t>(1 week)</w:t>
      </w:r>
    </w:p>
    <w:p w:rsidR="00641B0D" w:rsidRDefault="00641B0D">
      <w:pPr>
        <w:ind w:left="0" w:right="-720" w:hanging="2"/>
        <w:rPr>
          <w:sz w:val="24"/>
          <w:szCs w:val="24"/>
        </w:rPr>
      </w:pPr>
    </w:p>
    <w:p w:rsidR="00641B0D" w:rsidRDefault="0046112E">
      <w:pPr>
        <w:ind w:left="0" w:right="-720" w:hanging="2"/>
        <w:rPr>
          <w:sz w:val="24"/>
          <w:szCs w:val="24"/>
        </w:rPr>
      </w:pPr>
      <w:r>
        <w:rPr>
          <w:sz w:val="24"/>
          <w:szCs w:val="24"/>
        </w:rPr>
        <w:t xml:space="preserve">Unit I:    </w:t>
      </w:r>
      <w:r>
        <w:rPr>
          <w:sz w:val="24"/>
          <w:szCs w:val="24"/>
        </w:rPr>
        <w:tab/>
        <w:t xml:space="preserve">The Middle Ages &amp; </w:t>
      </w:r>
      <w:proofErr w:type="gramStart"/>
      <w:r>
        <w:rPr>
          <w:sz w:val="24"/>
          <w:szCs w:val="24"/>
        </w:rPr>
        <w:t>The</w:t>
      </w:r>
      <w:proofErr w:type="gramEnd"/>
      <w:r>
        <w:rPr>
          <w:sz w:val="24"/>
          <w:szCs w:val="24"/>
        </w:rPr>
        <w:t xml:space="preserve"> Renaissance</w:t>
      </w:r>
      <w:r>
        <w:rPr>
          <w:sz w:val="24"/>
          <w:szCs w:val="24"/>
        </w:rPr>
        <w:tab/>
      </w:r>
      <w:r>
        <w:rPr>
          <w:sz w:val="24"/>
          <w:szCs w:val="24"/>
        </w:rPr>
        <w:tab/>
        <w:t>(4 weeks)</w:t>
      </w:r>
    </w:p>
    <w:p w:rsidR="00641B0D" w:rsidRDefault="00641B0D">
      <w:pPr>
        <w:ind w:left="0" w:right="-720" w:hanging="2"/>
        <w:rPr>
          <w:sz w:val="24"/>
          <w:szCs w:val="24"/>
        </w:rPr>
      </w:pPr>
    </w:p>
    <w:p w:rsidR="00641B0D" w:rsidRDefault="0046112E">
      <w:pPr>
        <w:ind w:left="0" w:right="-720" w:hanging="2"/>
        <w:rPr>
          <w:sz w:val="24"/>
          <w:szCs w:val="24"/>
        </w:rPr>
      </w:pPr>
      <w:r>
        <w:rPr>
          <w:sz w:val="24"/>
          <w:szCs w:val="24"/>
        </w:rPr>
        <w:t xml:space="preserve">Unit II:   </w:t>
      </w:r>
      <w:r>
        <w:rPr>
          <w:sz w:val="24"/>
          <w:szCs w:val="24"/>
        </w:rPr>
        <w:tab/>
        <w:t xml:space="preserve">Voyages of Discovery, The Reformation &amp; the Wars of </w:t>
      </w:r>
      <w:proofErr w:type="gramStart"/>
      <w:r>
        <w:rPr>
          <w:sz w:val="24"/>
          <w:szCs w:val="24"/>
        </w:rPr>
        <w:t>Religion(</w:t>
      </w:r>
      <w:proofErr w:type="gramEnd"/>
      <w:r>
        <w:rPr>
          <w:sz w:val="24"/>
          <w:szCs w:val="24"/>
        </w:rPr>
        <w:t>3 weeks)</w:t>
      </w:r>
    </w:p>
    <w:p w:rsidR="00641B0D" w:rsidRDefault="0046112E">
      <w:pPr>
        <w:ind w:left="0" w:right="-720" w:hanging="2"/>
        <w:rPr>
          <w:sz w:val="24"/>
          <w:szCs w:val="24"/>
        </w:rPr>
      </w:pPr>
      <w:r>
        <w:rPr>
          <w:sz w:val="24"/>
          <w:szCs w:val="24"/>
        </w:rPr>
        <w:tab/>
      </w:r>
    </w:p>
    <w:p w:rsidR="00641B0D" w:rsidRDefault="0046112E">
      <w:pPr>
        <w:ind w:left="0" w:right="-720" w:hanging="2"/>
        <w:rPr>
          <w:sz w:val="24"/>
          <w:szCs w:val="24"/>
        </w:rPr>
      </w:pPr>
      <w:r>
        <w:rPr>
          <w:sz w:val="24"/>
          <w:szCs w:val="24"/>
        </w:rPr>
        <w:t>Unit III:</w:t>
      </w:r>
      <w:r>
        <w:rPr>
          <w:sz w:val="24"/>
          <w:szCs w:val="24"/>
        </w:rPr>
        <w:tab/>
        <w:t>Politics, Culture, &amp; Philosophy of the 16</w:t>
      </w:r>
      <w:r>
        <w:rPr>
          <w:sz w:val="24"/>
          <w:szCs w:val="24"/>
          <w:vertAlign w:val="superscript"/>
        </w:rPr>
        <w:t>th</w:t>
      </w:r>
      <w:r>
        <w:rPr>
          <w:sz w:val="24"/>
          <w:szCs w:val="24"/>
        </w:rPr>
        <w:t xml:space="preserve"> and 17</w:t>
      </w:r>
      <w:r>
        <w:rPr>
          <w:sz w:val="24"/>
          <w:szCs w:val="24"/>
          <w:vertAlign w:val="superscript"/>
        </w:rPr>
        <w:t>th</w:t>
      </w:r>
      <w:r>
        <w:rPr>
          <w:sz w:val="24"/>
          <w:szCs w:val="24"/>
        </w:rPr>
        <w:t xml:space="preserve"> Centurie</w:t>
      </w:r>
      <w:r>
        <w:rPr>
          <w:sz w:val="24"/>
          <w:szCs w:val="24"/>
        </w:rPr>
        <w:t>s    (3 weeks)</w:t>
      </w:r>
    </w:p>
    <w:p w:rsidR="00641B0D" w:rsidRDefault="00641B0D">
      <w:pPr>
        <w:ind w:left="0" w:right="-720" w:hanging="2"/>
        <w:rPr>
          <w:sz w:val="24"/>
          <w:szCs w:val="24"/>
        </w:rPr>
      </w:pPr>
    </w:p>
    <w:p w:rsidR="00641B0D" w:rsidRDefault="0046112E">
      <w:pPr>
        <w:ind w:left="0" w:right="-720" w:hanging="2"/>
        <w:rPr>
          <w:sz w:val="24"/>
          <w:szCs w:val="24"/>
        </w:rPr>
      </w:pPr>
      <w:r>
        <w:rPr>
          <w:sz w:val="24"/>
          <w:szCs w:val="24"/>
        </w:rPr>
        <w:t>Unit IV:</w:t>
      </w:r>
      <w:r>
        <w:rPr>
          <w:sz w:val="24"/>
          <w:szCs w:val="24"/>
        </w:rPr>
        <w:tab/>
        <w:t xml:space="preserve">Eastern and Western Europe &amp; </w:t>
      </w:r>
      <w:proofErr w:type="gramStart"/>
      <w:r>
        <w:rPr>
          <w:sz w:val="24"/>
          <w:szCs w:val="24"/>
        </w:rPr>
        <w:t>The</w:t>
      </w:r>
      <w:proofErr w:type="gramEnd"/>
      <w:r>
        <w:rPr>
          <w:sz w:val="24"/>
          <w:szCs w:val="24"/>
        </w:rPr>
        <w:t xml:space="preserve"> Old Regime (18</w:t>
      </w:r>
      <w:r>
        <w:rPr>
          <w:sz w:val="24"/>
          <w:szCs w:val="24"/>
          <w:vertAlign w:val="superscript"/>
        </w:rPr>
        <w:t>th</w:t>
      </w:r>
      <w:r>
        <w:rPr>
          <w:sz w:val="24"/>
          <w:szCs w:val="24"/>
        </w:rPr>
        <w:t>-Century Europe)</w:t>
      </w:r>
    </w:p>
    <w:p w:rsidR="00641B0D" w:rsidRDefault="0046112E">
      <w:pPr>
        <w:ind w:left="0" w:right="-720" w:hanging="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 weeks)</w:t>
      </w:r>
    </w:p>
    <w:p w:rsidR="00641B0D" w:rsidRDefault="0046112E">
      <w:pPr>
        <w:ind w:left="0" w:right="-720" w:hanging="2"/>
        <w:rPr>
          <w:sz w:val="24"/>
          <w:szCs w:val="24"/>
        </w:rPr>
      </w:pPr>
      <w:r>
        <w:rPr>
          <w:sz w:val="24"/>
          <w:szCs w:val="24"/>
        </w:rPr>
        <w:t>Unit V:</w:t>
      </w:r>
      <w:r>
        <w:rPr>
          <w:sz w:val="24"/>
          <w:szCs w:val="24"/>
        </w:rPr>
        <w:tab/>
        <w:t>Enlightenment, Revolution, &amp; the Age of Napoleon</w:t>
      </w:r>
      <w:r>
        <w:rPr>
          <w:sz w:val="24"/>
          <w:szCs w:val="24"/>
        </w:rPr>
        <w:tab/>
      </w:r>
      <w:r>
        <w:rPr>
          <w:sz w:val="24"/>
          <w:szCs w:val="24"/>
        </w:rPr>
        <w:tab/>
        <w:t>(4 weeks)</w:t>
      </w:r>
    </w:p>
    <w:p w:rsidR="00641B0D" w:rsidRDefault="00641B0D">
      <w:pPr>
        <w:ind w:left="0" w:right="-720" w:hanging="2"/>
        <w:rPr>
          <w:sz w:val="24"/>
          <w:szCs w:val="24"/>
        </w:rPr>
      </w:pPr>
    </w:p>
    <w:p w:rsidR="00641B0D" w:rsidRDefault="0046112E">
      <w:pPr>
        <w:ind w:left="0" w:right="-720" w:hanging="2"/>
        <w:rPr>
          <w:sz w:val="24"/>
          <w:szCs w:val="24"/>
        </w:rPr>
      </w:pPr>
      <w:r>
        <w:rPr>
          <w:b/>
          <w:sz w:val="24"/>
          <w:szCs w:val="24"/>
        </w:rPr>
        <w:t>Review &amp; Midterm</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(1 week)</w:t>
      </w:r>
    </w:p>
    <w:p w:rsidR="00641B0D" w:rsidRDefault="00641B0D">
      <w:pPr>
        <w:ind w:left="1" w:right="-720" w:hanging="3"/>
        <w:rPr>
          <w:sz w:val="28"/>
          <w:szCs w:val="28"/>
        </w:rPr>
      </w:pPr>
    </w:p>
    <w:p w:rsidR="00641B0D" w:rsidRDefault="0046112E">
      <w:pPr>
        <w:ind w:left="1" w:right="-720" w:hanging="3"/>
        <w:rPr>
          <w:sz w:val="28"/>
          <w:szCs w:val="28"/>
        </w:rPr>
      </w:pPr>
      <w:r>
        <w:rPr>
          <w:b/>
          <w:sz w:val="28"/>
          <w:szCs w:val="28"/>
        </w:rPr>
        <w:t xml:space="preserve">Second Semester:  </w:t>
      </w:r>
    </w:p>
    <w:p w:rsidR="00641B0D" w:rsidRDefault="0046112E">
      <w:pPr>
        <w:ind w:left="0" w:right="-720" w:hanging="2"/>
        <w:rPr>
          <w:sz w:val="28"/>
          <w:szCs w:val="28"/>
        </w:rPr>
      </w:pPr>
      <w:r>
        <w:rPr>
          <w:sz w:val="24"/>
          <w:szCs w:val="24"/>
        </w:rPr>
        <w:t>Unit VI:</w:t>
      </w:r>
      <w:r>
        <w:rPr>
          <w:sz w:val="24"/>
          <w:szCs w:val="24"/>
        </w:rPr>
        <w:tab/>
        <w:t xml:space="preserve">The </w:t>
      </w:r>
      <w:r>
        <w:rPr>
          <w:i/>
          <w:sz w:val="24"/>
          <w:szCs w:val="24"/>
        </w:rPr>
        <w:t>Ism’s</w:t>
      </w:r>
      <w:r>
        <w:rPr>
          <w:sz w:val="24"/>
          <w:szCs w:val="24"/>
        </w:rPr>
        <w:t xml:space="preserve"> (Cons</w:t>
      </w:r>
      <w:r>
        <w:rPr>
          <w:sz w:val="24"/>
          <w:szCs w:val="24"/>
        </w:rPr>
        <w:t>ervatism v. Liberalism), the 1</w:t>
      </w:r>
      <w:r>
        <w:rPr>
          <w:sz w:val="24"/>
          <w:szCs w:val="24"/>
          <w:vertAlign w:val="superscript"/>
        </w:rPr>
        <w:t>st</w:t>
      </w:r>
      <w:r>
        <w:rPr>
          <w:sz w:val="24"/>
          <w:szCs w:val="24"/>
        </w:rPr>
        <w:t xml:space="preserve"> Industrial Revolution, &amp; the Revolutions of 1848</w:t>
      </w:r>
      <w:r>
        <w:rPr>
          <w:sz w:val="24"/>
          <w:szCs w:val="24"/>
        </w:rPr>
        <w:tab/>
      </w:r>
      <w:r>
        <w:rPr>
          <w:sz w:val="24"/>
          <w:szCs w:val="24"/>
        </w:rPr>
        <w:tab/>
      </w:r>
      <w:r>
        <w:rPr>
          <w:sz w:val="24"/>
          <w:szCs w:val="24"/>
        </w:rPr>
        <w:tab/>
      </w:r>
      <w:r>
        <w:rPr>
          <w:sz w:val="24"/>
          <w:szCs w:val="24"/>
        </w:rPr>
        <w:tab/>
        <w:t>(2.5 weeks)</w:t>
      </w:r>
    </w:p>
    <w:p w:rsidR="00641B0D" w:rsidRDefault="00641B0D">
      <w:pPr>
        <w:ind w:left="0" w:right="-720" w:hanging="2"/>
        <w:rPr>
          <w:sz w:val="24"/>
          <w:szCs w:val="24"/>
        </w:rPr>
      </w:pPr>
    </w:p>
    <w:p w:rsidR="00641B0D" w:rsidRDefault="0046112E">
      <w:pPr>
        <w:ind w:left="0" w:right="-720" w:hanging="2"/>
        <w:rPr>
          <w:sz w:val="24"/>
          <w:szCs w:val="24"/>
        </w:rPr>
      </w:pPr>
      <w:r>
        <w:rPr>
          <w:sz w:val="24"/>
          <w:szCs w:val="24"/>
        </w:rPr>
        <w:t>Unit VII:</w:t>
      </w:r>
      <w:r>
        <w:rPr>
          <w:sz w:val="24"/>
          <w:szCs w:val="24"/>
        </w:rPr>
        <w:tab/>
        <w:t xml:space="preserve">The Consolidation of Nation-States  </w:t>
      </w:r>
      <w:r>
        <w:rPr>
          <w:sz w:val="24"/>
          <w:szCs w:val="24"/>
        </w:rPr>
        <w:tab/>
      </w:r>
      <w:r>
        <w:rPr>
          <w:sz w:val="24"/>
          <w:szCs w:val="24"/>
        </w:rPr>
        <w:tab/>
      </w:r>
      <w:r>
        <w:rPr>
          <w:sz w:val="24"/>
          <w:szCs w:val="24"/>
        </w:rPr>
        <w:tab/>
        <w:t>(1 week)</w:t>
      </w:r>
    </w:p>
    <w:p w:rsidR="00641B0D" w:rsidRDefault="00641B0D">
      <w:pPr>
        <w:ind w:left="0" w:right="-720" w:hanging="2"/>
        <w:rPr>
          <w:sz w:val="24"/>
          <w:szCs w:val="24"/>
        </w:rPr>
      </w:pPr>
    </w:p>
    <w:p w:rsidR="00641B0D" w:rsidRDefault="0046112E">
      <w:pPr>
        <w:ind w:left="0" w:right="-720" w:hanging="2"/>
        <w:rPr>
          <w:sz w:val="24"/>
          <w:szCs w:val="24"/>
        </w:rPr>
      </w:pPr>
      <w:r>
        <w:rPr>
          <w:sz w:val="24"/>
          <w:szCs w:val="24"/>
        </w:rPr>
        <w:t>Unit VIII:</w:t>
      </w:r>
      <w:r>
        <w:rPr>
          <w:sz w:val="24"/>
          <w:szCs w:val="24"/>
        </w:rPr>
        <w:tab/>
        <w:t>Europe (1871-1920)—The 2</w:t>
      </w:r>
      <w:r>
        <w:rPr>
          <w:sz w:val="24"/>
          <w:szCs w:val="24"/>
          <w:vertAlign w:val="superscript"/>
        </w:rPr>
        <w:t>nd</w:t>
      </w:r>
      <w:r>
        <w:rPr>
          <w:sz w:val="24"/>
          <w:szCs w:val="24"/>
        </w:rPr>
        <w:t xml:space="preserve"> Industrial Revolution, Urbanization, Democracy, Socialism, Imperialism, &amp; WWI</w:t>
      </w:r>
      <w:r>
        <w:rPr>
          <w:sz w:val="24"/>
          <w:szCs w:val="24"/>
        </w:rPr>
        <w:tab/>
        <w:t>(3 weeks)</w:t>
      </w:r>
    </w:p>
    <w:p w:rsidR="00641B0D" w:rsidRDefault="00641B0D">
      <w:pPr>
        <w:ind w:left="0" w:right="-720" w:hanging="2"/>
        <w:rPr>
          <w:sz w:val="24"/>
          <w:szCs w:val="24"/>
        </w:rPr>
      </w:pPr>
    </w:p>
    <w:p w:rsidR="00641B0D" w:rsidRDefault="0046112E">
      <w:pPr>
        <w:ind w:left="0" w:right="-720" w:hanging="2"/>
        <w:rPr>
          <w:sz w:val="24"/>
          <w:szCs w:val="24"/>
        </w:rPr>
      </w:pPr>
      <w:r>
        <w:rPr>
          <w:sz w:val="24"/>
          <w:szCs w:val="24"/>
        </w:rPr>
        <w:t>Unit IX:</w:t>
      </w:r>
      <w:r>
        <w:rPr>
          <w:sz w:val="24"/>
          <w:szCs w:val="24"/>
        </w:rPr>
        <w:tab/>
        <w:t xml:space="preserve">Europe (1920-1945)—Russia (Revolution, Lenin, and Stalin), Germany (the Weimar Republic and Hitler), Italy (Mussolini), &amp; </w:t>
      </w:r>
      <w:proofErr w:type="gramStart"/>
      <w:r>
        <w:rPr>
          <w:sz w:val="24"/>
          <w:szCs w:val="24"/>
        </w:rPr>
        <w:t>WWII  (</w:t>
      </w:r>
      <w:proofErr w:type="gramEnd"/>
      <w:r>
        <w:rPr>
          <w:sz w:val="24"/>
          <w:szCs w:val="24"/>
        </w:rPr>
        <w:t>2.5 weeks)</w:t>
      </w:r>
    </w:p>
    <w:p w:rsidR="00641B0D" w:rsidRDefault="00641B0D">
      <w:pPr>
        <w:ind w:left="0" w:right="-720" w:hanging="2"/>
        <w:rPr>
          <w:sz w:val="24"/>
          <w:szCs w:val="24"/>
        </w:rPr>
      </w:pPr>
    </w:p>
    <w:p w:rsidR="00641B0D" w:rsidRDefault="0046112E">
      <w:pPr>
        <w:ind w:left="0" w:right="-720" w:hanging="2"/>
        <w:rPr>
          <w:sz w:val="24"/>
          <w:szCs w:val="24"/>
        </w:rPr>
      </w:pPr>
      <w:r>
        <w:rPr>
          <w:sz w:val="24"/>
          <w:szCs w:val="24"/>
        </w:rPr>
        <w:t xml:space="preserve">Unit X: </w:t>
      </w:r>
      <w:r>
        <w:rPr>
          <w:sz w:val="24"/>
          <w:szCs w:val="24"/>
        </w:rPr>
        <w:tab/>
        <w:t xml:space="preserve">Europe </w:t>
      </w:r>
      <w:r>
        <w:rPr>
          <w:sz w:val="24"/>
          <w:szCs w:val="24"/>
        </w:rPr>
        <w:t>(1945-Present)—The Cold War and the Collapse of Communism</w:t>
      </w:r>
    </w:p>
    <w:p w:rsidR="00641B0D" w:rsidRDefault="0046112E">
      <w:pPr>
        <w:ind w:left="0" w:right="-720" w:hanging="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weeks)</w:t>
      </w:r>
    </w:p>
    <w:p w:rsidR="00641B0D" w:rsidRDefault="0046112E">
      <w:pPr>
        <w:ind w:left="0" w:right="-720" w:hanging="2"/>
        <w:rPr>
          <w:sz w:val="24"/>
          <w:szCs w:val="24"/>
        </w:rPr>
      </w:pPr>
      <w:r>
        <w:rPr>
          <w:sz w:val="24"/>
          <w:szCs w:val="24"/>
        </w:rPr>
        <w:tab/>
      </w:r>
      <w:r>
        <w:rPr>
          <w:sz w:val="24"/>
          <w:szCs w:val="24"/>
        </w:rPr>
        <w:tab/>
      </w:r>
      <w:r>
        <w:rPr>
          <w:b/>
          <w:sz w:val="24"/>
          <w:szCs w:val="24"/>
        </w:rPr>
        <w:t>Comprehensive Final &amp; Review</w:t>
      </w:r>
      <w:r>
        <w:rPr>
          <w:b/>
          <w:sz w:val="24"/>
          <w:szCs w:val="24"/>
        </w:rPr>
        <w:tab/>
      </w:r>
      <w:r>
        <w:rPr>
          <w:sz w:val="24"/>
          <w:szCs w:val="24"/>
        </w:rPr>
        <w:tab/>
      </w:r>
      <w:r>
        <w:rPr>
          <w:sz w:val="24"/>
          <w:szCs w:val="24"/>
        </w:rPr>
        <w:tab/>
        <w:t>(1 week)</w:t>
      </w:r>
    </w:p>
    <w:p w:rsidR="00641B0D" w:rsidRDefault="00641B0D">
      <w:pPr>
        <w:ind w:left="0" w:right="-720" w:hanging="2"/>
        <w:rPr>
          <w:sz w:val="24"/>
          <w:szCs w:val="24"/>
        </w:rPr>
      </w:pPr>
    </w:p>
    <w:p w:rsidR="00641B0D" w:rsidRDefault="0046112E">
      <w:pPr>
        <w:ind w:left="0" w:right="-720" w:hanging="2"/>
        <w:rPr>
          <w:sz w:val="24"/>
          <w:szCs w:val="24"/>
        </w:rPr>
      </w:pPr>
      <w:r>
        <w:rPr>
          <w:sz w:val="24"/>
          <w:szCs w:val="24"/>
        </w:rPr>
        <w:t>A comprehensive final will be given at the conclusion of the first semester and approximately two weeks prior to the May AP Exam.</w:t>
      </w:r>
    </w:p>
    <w:p w:rsidR="00641B0D" w:rsidRDefault="00641B0D">
      <w:pPr>
        <w:ind w:left="0" w:right="-720" w:hanging="2"/>
        <w:rPr>
          <w:sz w:val="24"/>
          <w:szCs w:val="24"/>
        </w:rPr>
      </w:pPr>
    </w:p>
    <w:p w:rsidR="00641B0D" w:rsidRDefault="0046112E">
      <w:pPr>
        <w:ind w:left="0" w:right="-720" w:hanging="2"/>
        <w:rPr>
          <w:sz w:val="24"/>
          <w:szCs w:val="24"/>
        </w:rPr>
      </w:pPr>
      <w:r>
        <w:rPr>
          <w:sz w:val="24"/>
          <w:szCs w:val="24"/>
          <w:u w:val="single"/>
        </w:rPr>
        <w:t>Pleas</w:t>
      </w:r>
      <w:r>
        <w:rPr>
          <w:sz w:val="24"/>
          <w:szCs w:val="24"/>
          <w:u w:val="single"/>
        </w:rPr>
        <w:t>e note:</w:t>
      </w:r>
      <w:r>
        <w:rPr>
          <w:sz w:val="24"/>
          <w:szCs w:val="24"/>
        </w:rPr>
        <w:t xml:space="preserve"> While both semester final examinations will follow the format of the AP Exam, the second semester final will be administered on a Saturday (4 hours in length) to better prepare students for what they can expect when they take the official AP Exam i</w:t>
      </w:r>
      <w:r>
        <w:rPr>
          <w:sz w:val="24"/>
          <w:szCs w:val="24"/>
        </w:rPr>
        <w:t>n May.</w:t>
      </w:r>
    </w:p>
    <w:p w:rsidR="00641B0D" w:rsidRDefault="00641B0D">
      <w:pPr>
        <w:ind w:left="0" w:right="-720" w:hanging="2"/>
        <w:rPr>
          <w:sz w:val="24"/>
          <w:szCs w:val="24"/>
        </w:rPr>
      </w:pPr>
    </w:p>
    <w:p w:rsidR="00641B0D" w:rsidRDefault="0046112E">
      <w:pPr>
        <w:pStyle w:val="Heading2"/>
        <w:numPr>
          <w:ilvl w:val="0"/>
          <w:numId w:val="7"/>
        </w:numPr>
        <w:ind w:left="1" w:right="-720" w:hanging="3"/>
        <w:rPr>
          <w:u w:val="single"/>
        </w:rPr>
      </w:pPr>
      <w:r>
        <w:rPr>
          <w:u w:val="single"/>
        </w:rPr>
        <w:t xml:space="preserve"> Course Requirements</w:t>
      </w:r>
    </w:p>
    <w:p w:rsidR="00641B0D" w:rsidRDefault="00641B0D">
      <w:pPr>
        <w:ind w:left="1" w:right="-720" w:hanging="3"/>
        <w:rPr>
          <w:sz w:val="28"/>
          <w:szCs w:val="28"/>
        </w:rPr>
      </w:pPr>
    </w:p>
    <w:p w:rsidR="00641B0D" w:rsidRDefault="0046112E">
      <w:pPr>
        <w:pBdr>
          <w:top w:val="nil"/>
          <w:left w:val="nil"/>
          <w:bottom w:val="nil"/>
          <w:right w:val="nil"/>
          <w:between w:val="nil"/>
        </w:pBdr>
        <w:spacing w:line="240" w:lineRule="auto"/>
        <w:ind w:left="0" w:right="-720" w:hanging="2"/>
        <w:rPr>
          <w:color w:val="000000"/>
          <w:sz w:val="24"/>
          <w:szCs w:val="24"/>
        </w:rPr>
      </w:pPr>
      <w:r>
        <w:rPr>
          <w:color w:val="000000"/>
          <w:sz w:val="24"/>
          <w:szCs w:val="24"/>
        </w:rPr>
        <w:t>Due to the special nature of Advanced Placement courses, students must make a specific commitment.  Students should be prepared for homework on a nightly basis in the form of reading assignments, discussion questions, and identification lists for each unit</w:t>
      </w:r>
      <w:r>
        <w:rPr>
          <w:color w:val="000000"/>
          <w:sz w:val="24"/>
          <w:szCs w:val="24"/>
        </w:rPr>
        <w:t>.  Class discussions will be based on reading and ID terms, and participation points will be awarded to students who are prepared for these discussions.  Assignment Guides will lay out a daily schedule for each unit and will provide chapter section-discuss</w:t>
      </w:r>
      <w:r>
        <w:rPr>
          <w:color w:val="000000"/>
          <w:sz w:val="24"/>
          <w:szCs w:val="24"/>
        </w:rPr>
        <w:t xml:space="preserve">ions and test dates.  </w:t>
      </w:r>
    </w:p>
    <w:p w:rsidR="00641B0D" w:rsidRDefault="00641B0D">
      <w:pPr>
        <w:ind w:left="0" w:right="-720" w:hanging="2"/>
        <w:rPr>
          <w:sz w:val="24"/>
          <w:szCs w:val="24"/>
        </w:rPr>
      </w:pPr>
    </w:p>
    <w:p w:rsidR="00641B0D" w:rsidRDefault="0046112E">
      <w:pPr>
        <w:ind w:left="0" w:right="-720" w:hanging="2"/>
        <w:rPr>
          <w:sz w:val="24"/>
          <w:szCs w:val="24"/>
        </w:rPr>
      </w:pPr>
      <w:r>
        <w:rPr>
          <w:sz w:val="24"/>
          <w:szCs w:val="24"/>
        </w:rPr>
        <w:t>Because this course is intended to prepare students to take the AP European exam, and because for many students it is the entry-level course for those wishing to take advantage of the many Advanced Placement opportunities offered by Valencia High School, s</w:t>
      </w:r>
      <w:r>
        <w:rPr>
          <w:sz w:val="24"/>
          <w:szCs w:val="24"/>
        </w:rPr>
        <w:t>tudents will spend much time improving test-taking, writing, analytical skills, and note-taking from lectures and reading.   This class will ultimately prepare them for the additional AP courses they will take as juniors and seniors.  Students will make ex</w:t>
      </w:r>
      <w:r>
        <w:rPr>
          <w:sz w:val="24"/>
          <w:szCs w:val="24"/>
        </w:rPr>
        <w:t>tensive use of primary-source materials, such as period music and written material, all of which will be useful in learning how to critically read and evaluate historical documents.</w:t>
      </w:r>
    </w:p>
    <w:p w:rsidR="00641B0D" w:rsidRDefault="00641B0D">
      <w:pPr>
        <w:ind w:left="0" w:right="-720" w:hanging="2"/>
        <w:rPr>
          <w:sz w:val="24"/>
          <w:szCs w:val="24"/>
        </w:rPr>
      </w:pPr>
    </w:p>
    <w:p w:rsidR="00641B0D" w:rsidRDefault="0046112E">
      <w:pPr>
        <w:ind w:left="1" w:right="-720" w:hanging="3"/>
        <w:rPr>
          <w:sz w:val="24"/>
          <w:szCs w:val="24"/>
          <w:u w:val="single"/>
        </w:rPr>
      </w:pPr>
      <w:r>
        <w:rPr>
          <w:b/>
          <w:sz w:val="28"/>
          <w:szCs w:val="28"/>
          <w:u w:val="single"/>
        </w:rPr>
        <w:t>II</w:t>
      </w:r>
      <w:proofErr w:type="gramStart"/>
      <w:r>
        <w:rPr>
          <w:b/>
          <w:sz w:val="28"/>
          <w:szCs w:val="28"/>
          <w:u w:val="single"/>
        </w:rPr>
        <w:t>.  Students’</w:t>
      </w:r>
      <w:proofErr w:type="gramEnd"/>
      <w:r>
        <w:rPr>
          <w:b/>
          <w:sz w:val="28"/>
          <w:szCs w:val="28"/>
          <w:u w:val="single"/>
        </w:rPr>
        <w:t xml:space="preserve"> Printing Responsibility and Computer Time:</w:t>
      </w:r>
      <w:r>
        <w:rPr>
          <w:sz w:val="24"/>
          <w:szCs w:val="24"/>
          <w:u w:val="single"/>
        </w:rPr>
        <w:t xml:space="preserve"> </w:t>
      </w:r>
    </w:p>
    <w:p w:rsidR="00641B0D" w:rsidRDefault="0046112E">
      <w:pPr>
        <w:ind w:left="0" w:right="-720" w:hanging="2"/>
        <w:rPr>
          <w:sz w:val="24"/>
          <w:szCs w:val="24"/>
        </w:rPr>
      </w:pPr>
      <w:r>
        <w:rPr>
          <w:sz w:val="24"/>
          <w:szCs w:val="24"/>
        </w:rPr>
        <w:t>It is recogniz</w:t>
      </w:r>
      <w:r>
        <w:rPr>
          <w:sz w:val="24"/>
          <w:szCs w:val="24"/>
        </w:rPr>
        <w:t>ed that the sheer volume of information students are expected to learn from the textbook can at times be overwhelming.  For this reason, the daily class lectures are specifically designed to help them manage what they have read the night before.  Additiona</w:t>
      </w:r>
      <w:r>
        <w:rPr>
          <w:sz w:val="24"/>
          <w:szCs w:val="24"/>
        </w:rPr>
        <w:t xml:space="preserve">lly, great care has been put into creating study guides, timelines, chronologies, fact sheets etc., to </w:t>
      </w:r>
      <w:proofErr w:type="spellStart"/>
      <w:r>
        <w:rPr>
          <w:sz w:val="24"/>
          <w:szCs w:val="24"/>
        </w:rPr>
        <w:t>compliment</w:t>
      </w:r>
      <w:proofErr w:type="spellEnd"/>
      <w:r>
        <w:rPr>
          <w:sz w:val="24"/>
          <w:szCs w:val="24"/>
        </w:rPr>
        <w:t xml:space="preserve"> their reading and class lectures, and to reinforce learning.  Throughout this 10-Unit course, students will be required to access their home c</w:t>
      </w:r>
      <w:r>
        <w:rPr>
          <w:sz w:val="24"/>
          <w:szCs w:val="24"/>
        </w:rPr>
        <w:t>omputers to review documents online and to print documents.   Your support in this regard is important and most appreciated.</w:t>
      </w:r>
    </w:p>
    <w:p w:rsidR="00641B0D" w:rsidRDefault="00641B0D">
      <w:pPr>
        <w:ind w:left="0" w:right="-720" w:hanging="2"/>
        <w:rPr>
          <w:sz w:val="24"/>
          <w:szCs w:val="24"/>
        </w:rPr>
      </w:pPr>
    </w:p>
    <w:p w:rsidR="00641B0D" w:rsidRDefault="0046112E">
      <w:pPr>
        <w:pStyle w:val="Heading4"/>
        <w:ind w:left="1" w:right="-720" w:hanging="3"/>
        <w:rPr>
          <w:u w:val="single"/>
        </w:rPr>
      </w:pPr>
      <w:r>
        <w:rPr>
          <w:u w:val="single"/>
        </w:rPr>
        <w:t>III</w:t>
      </w:r>
      <w:proofErr w:type="gramStart"/>
      <w:r>
        <w:rPr>
          <w:u w:val="single"/>
        </w:rPr>
        <w:t>.  Class</w:t>
      </w:r>
      <w:proofErr w:type="gramEnd"/>
      <w:r>
        <w:rPr>
          <w:u w:val="single"/>
        </w:rPr>
        <w:t xml:space="preserve"> Policies and Procedures</w:t>
      </w:r>
    </w:p>
    <w:p w:rsidR="00641B0D" w:rsidRDefault="00641B0D">
      <w:pPr>
        <w:ind w:left="0" w:right="-720" w:hanging="2"/>
        <w:rPr>
          <w:sz w:val="24"/>
          <w:szCs w:val="24"/>
        </w:rPr>
      </w:pPr>
    </w:p>
    <w:p w:rsidR="00641B0D" w:rsidRDefault="0046112E">
      <w:pPr>
        <w:pBdr>
          <w:top w:val="nil"/>
          <w:left w:val="nil"/>
          <w:bottom w:val="nil"/>
          <w:right w:val="nil"/>
          <w:between w:val="nil"/>
        </w:pBdr>
        <w:spacing w:line="240" w:lineRule="auto"/>
        <w:ind w:left="0" w:right="-720" w:hanging="2"/>
        <w:rPr>
          <w:color w:val="000000"/>
          <w:sz w:val="24"/>
          <w:szCs w:val="24"/>
        </w:rPr>
      </w:pPr>
      <w:r>
        <w:rPr>
          <w:color w:val="000000"/>
          <w:sz w:val="24"/>
          <w:szCs w:val="24"/>
        </w:rPr>
        <w:t>Taking this course suggests to me and to Valencia High School that a student taking this cour</w:t>
      </w:r>
      <w:r>
        <w:rPr>
          <w:color w:val="000000"/>
          <w:sz w:val="24"/>
          <w:szCs w:val="24"/>
        </w:rPr>
        <w:t xml:space="preserve">se is willing to make a strong commitment to hard work.  Choosing this class also indicates that </w:t>
      </w:r>
      <w:r>
        <w:rPr>
          <w:color w:val="000000"/>
          <w:sz w:val="24"/>
          <w:szCs w:val="24"/>
        </w:rPr>
        <w:lastRenderedPageBreak/>
        <w:t>students are able to clarify what kind of behavior is acceptable and what is not.  Please be aware that:</w:t>
      </w:r>
    </w:p>
    <w:p w:rsidR="00641B0D" w:rsidRDefault="0046112E">
      <w:pPr>
        <w:numPr>
          <w:ilvl w:val="0"/>
          <w:numId w:val="5"/>
        </w:numPr>
        <w:pBdr>
          <w:top w:val="nil"/>
          <w:left w:val="nil"/>
          <w:bottom w:val="nil"/>
          <w:right w:val="nil"/>
          <w:between w:val="nil"/>
        </w:pBdr>
        <w:spacing w:line="240" w:lineRule="auto"/>
        <w:ind w:left="0" w:right="-720" w:hanging="2"/>
        <w:rPr>
          <w:color w:val="000000"/>
          <w:sz w:val="24"/>
          <w:szCs w:val="24"/>
        </w:rPr>
      </w:pPr>
      <w:r>
        <w:rPr>
          <w:color w:val="000000"/>
          <w:sz w:val="24"/>
          <w:szCs w:val="24"/>
        </w:rPr>
        <w:t>students must come to class with a pen, pencil, and paper</w:t>
      </w:r>
    </w:p>
    <w:p w:rsidR="00641B0D" w:rsidRDefault="0046112E">
      <w:pPr>
        <w:numPr>
          <w:ilvl w:val="0"/>
          <w:numId w:val="5"/>
        </w:numPr>
        <w:pBdr>
          <w:top w:val="nil"/>
          <w:left w:val="nil"/>
          <w:bottom w:val="nil"/>
          <w:right w:val="nil"/>
          <w:between w:val="nil"/>
        </w:pBdr>
        <w:spacing w:line="240" w:lineRule="auto"/>
        <w:ind w:left="0" w:right="-720" w:hanging="2"/>
        <w:rPr>
          <w:color w:val="000000"/>
          <w:sz w:val="24"/>
          <w:szCs w:val="24"/>
        </w:rPr>
      </w:pPr>
      <w:r>
        <w:rPr>
          <w:color w:val="000000"/>
          <w:sz w:val="24"/>
          <w:szCs w:val="24"/>
        </w:rPr>
        <w:t>most checked-out books will remain at home</w:t>
      </w:r>
    </w:p>
    <w:p w:rsidR="00641B0D" w:rsidRDefault="0046112E">
      <w:pPr>
        <w:numPr>
          <w:ilvl w:val="0"/>
          <w:numId w:val="5"/>
        </w:numPr>
        <w:pBdr>
          <w:top w:val="nil"/>
          <w:left w:val="nil"/>
          <w:bottom w:val="nil"/>
          <w:right w:val="nil"/>
          <w:between w:val="nil"/>
        </w:pBdr>
        <w:spacing w:line="240" w:lineRule="auto"/>
        <w:ind w:left="0" w:right="-720" w:hanging="2"/>
        <w:rPr>
          <w:color w:val="000000"/>
          <w:sz w:val="24"/>
          <w:szCs w:val="24"/>
        </w:rPr>
      </w:pPr>
      <w:proofErr w:type="gramStart"/>
      <w:r>
        <w:rPr>
          <w:color w:val="000000"/>
          <w:sz w:val="24"/>
          <w:szCs w:val="24"/>
        </w:rPr>
        <w:t>in</w:t>
      </w:r>
      <w:proofErr w:type="gramEnd"/>
      <w:r>
        <w:rPr>
          <w:color w:val="000000"/>
          <w:sz w:val="24"/>
          <w:szCs w:val="24"/>
        </w:rPr>
        <w:t xml:space="preserve"> the first two weeks, detentions for </w:t>
      </w:r>
      <w:proofErr w:type="spellStart"/>
      <w:r>
        <w:rPr>
          <w:color w:val="000000"/>
          <w:sz w:val="24"/>
          <w:szCs w:val="24"/>
        </w:rPr>
        <w:t>tardies</w:t>
      </w:r>
      <w:proofErr w:type="spellEnd"/>
      <w:r>
        <w:rPr>
          <w:color w:val="000000"/>
          <w:sz w:val="24"/>
          <w:szCs w:val="24"/>
        </w:rPr>
        <w:t xml:space="preserve"> are “free”.  After that, each tardy will result in a detention.  Parent contact begins with the 4</w:t>
      </w:r>
      <w:r>
        <w:rPr>
          <w:color w:val="000000"/>
          <w:sz w:val="24"/>
          <w:szCs w:val="24"/>
          <w:vertAlign w:val="superscript"/>
        </w:rPr>
        <w:t>th</w:t>
      </w:r>
      <w:r>
        <w:rPr>
          <w:color w:val="000000"/>
          <w:sz w:val="24"/>
          <w:szCs w:val="24"/>
        </w:rPr>
        <w:t xml:space="preserve"> tardy.  </w:t>
      </w:r>
      <w:r>
        <w:rPr>
          <w:color w:val="000000"/>
          <w:sz w:val="24"/>
          <w:szCs w:val="24"/>
        </w:rPr>
        <w:t>Following that, an office referral and a loss of points will result.</w:t>
      </w:r>
    </w:p>
    <w:p w:rsidR="00641B0D" w:rsidRDefault="00641B0D">
      <w:pPr>
        <w:pBdr>
          <w:top w:val="nil"/>
          <w:left w:val="nil"/>
          <w:bottom w:val="nil"/>
          <w:right w:val="nil"/>
          <w:between w:val="nil"/>
        </w:pBdr>
        <w:spacing w:line="240" w:lineRule="auto"/>
        <w:ind w:left="0" w:right="-720" w:hanging="2"/>
        <w:rPr>
          <w:color w:val="000000"/>
          <w:sz w:val="24"/>
          <w:szCs w:val="24"/>
        </w:rPr>
      </w:pPr>
    </w:p>
    <w:p w:rsidR="00641B0D" w:rsidRDefault="0046112E">
      <w:pPr>
        <w:pBdr>
          <w:top w:val="nil"/>
          <w:left w:val="nil"/>
          <w:bottom w:val="nil"/>
          <w:right w:val="nil"/>
          <w:between w:val="nil"/>
        </w:pBdr>
        <w:spacing w:line="240" w:lineRule="auto"/>
        <w:ind w:left="0" w:right="-720" w:hanging="2"/>
        <w:rPr>
          <w:color w:val="000000"/>
          <w:sz w:val="24"/>
          <w:szCs w:val="24"/>
        </w:rPr>
      </w:pPr>
      <w:r>
        <w:rPr>
          <w:color w:val="000000"/>
          <w:sz w:val="24"/>
          <w:szCs w:val="24"/>
        </w:rPr>
        <w:t>Having respect for the teacher and fellow students is expected</w:t>
      </w:r>
    </w:p>
    <w:p w:rsidR="00641B0D" w:rsidRDefault="0046112E">
      <w:pPr>
        <w:numPr>
          <w:ilvl w:val="0"/>
          <w:numId w:val="1"/>
        </w:numPr>
        <w:pBdr>
          <w:top w:val="nil"/>
          <w:left w:val="nil"/>
          <w:bottom w:val="nil"/>
          <w:right w:val="nil"/>
          <w:between w:val="nil"/>
        </w:pBdr>
        <w:spacing w:line="240" w:lineRule="auto"/>
        <w:ind w:left="0" w:right="-720" w:hanging="2"/>
        <w:rPr>
          <w:color w:val="000000"/>
          <w:sz w:val="24"/>
          <w:szCs w:val="24"/>
        </w:rPr>
      </w:pPr>
      <w:r>
        <w:rPr>
          <w:color w:val="000000"/>
          <w:sz w:val="24"/>
          <w:szCs w:val="24"/>
        </w:rPr>
        <w:t>Class starts when the bell rings.  Be in your seat.</w:t>
      </w:r>
    </w:p>
    <w:p w:rsidR="00641B0D" w:rsidRDefault="0046112E">
      <w:pPr>
        <w:numPr>
          <w:ilvl w:val="0"/>
          <w:numId w:val="1"/>
        </w:numPr>
        <w:pBdr>
          <w:top w:val="nil"/>
          <w:left w:val="nil"/>
          <w:bottom w:val="nil"/>
          <w:right w:val="nil"/>
          <w:between w:val="nil"/>
        </w:pBdr>
        <w:spacing w:line="240" w:lineRule="auto"/>
        <w:ind w:left="0" w:right="-720" w:hanging="2"/>
        <w:rPr>
          <w:color w:val="000000"/>
          <w:sz w:val="24"/>
          <w:szCs w:val="24"/>
        </w:rPr>
      </w:pPr>
      <w:r>
        <w:rPr>
          <w:color w:val="000000"/>
          <w:sz w:val="24"/>
          <w:szCs w:val="24"/>
        </w:rPr>
        <w:t>Talking while a fellow student or the teacher is talking is unacceptabl</w:t>
      </w:r>
      <w:r>
        <w:rPr>
          <w:color w:val="000000"/>
          <w:sz w:val="24"/>
          <w:szCs w:val="24"/>
        </w:rPr>
        <w:t>e</w:t>
      </w:r>
    </w:p>
    <w:p w:rsidR="00641B0D" w:rsidRDefault="0046112E">
      <w:pPr>
        <w:numPr>
          <w:ilvl w:val="0"/>
          <w:numId w:val="1"/>
        </w:numPr>
        <w:pBdr>
          <w:top w:val="nil"/>
          <w:left w:val="nil"/>
          <w:bottom w:val="nil"/>
          <w:right w:val="nil"/>
          <w:between w:val="nil"/>
        </w:pBdr>
        <w:spacing w:line="240" w:lineRule="auto"/>
        <w:ind w:left="0" w:right="-720" w:hanging="2"/>
        <w:rPr>
          <w:color w:val="000000"/>
          <w:sz w:val="24"/>
          <w:szCs w:val="24"/>
        </w:rPr>
      </w:pPr>
      <w:r>
        <w:rPr>
          <w:color w:val="000000"/>
          <w:sz w:val="24"/>
          <w:szCs w:val="24"/>
        </w:rPr>
        <w:t>Ladies: cosmetics in class will result in the loss of any such items.</w:t>
      </w:r>
    </w:p>
    <w:p w:rsidR="00641B0D" w:rsidRDefault="00641B0D">
      <w:pPr>
        <w:ind w:left="0" w:right="-720" w:hanging="2"/>
        <w:rPr>
          <w:sz w:val="24"/>
          <w:szCs w:val="24"/>
        </w:rPr>
      </w:pPr>
    </w:p>
    <w:p w:rsidR="00641B0D" w:rsidRDefault="0046112E">
      <w:pPr>
        <w:ind w:left="0" w:right="-720" w:hanging="2"/>
        <w:rPr>
          <w:sz w:val="24"/>
          <w:szCs w:val="24"/>
          <w:u w:val="single"/>
        </w:rPr>
      </w:pPr>
      <w:r>
        <w:rPr>
          <w:b/>
          <w:sz w:val="24"/>
          <w:szCs w:val="24"/>
          <w:u w:val="single"/>
        </w:rPr>
        <w:t>Make-up Work and Tests</w:t>
      </w:r>
    </w:p>
    <w:p w:rsidR="00641B0D" w:rsidRDefault="00641B0D">
      <w:pPr>
        <w:ind w:left="0" w:right="-720" w:hanging="2"/>
        <w:rPr>
          <w:sz w:val="24"/>
          <w:szCs w:val="24"/>
        </w:rPr>
      </w:pPr>
    </w:p>
    <w:p w:rsidR="00641B0D" w:rsidRDefault="0046112E">
      <w:pPr>
        <w:ind w:left="0" w:right="-720" w:hanging="2"/>
        <w:rPr>
          <w:sz w:val="24"/>
          <w:szCs w:val="24"/>
        </w:rPr>
      </w:pPr>
      <w:r>
        <w:rPr>
          <w:sz w:val="24"/>
          <w:szCs w:val="24"/>
        </w:rPr>
        <w:t>It is the student’s responsibility to find out what was missed during an absence and then to make-up that work in a timely manner (tests will be administered on the day you return and will be taken during class time).  In order to make it easier on yoursel</w:t>
      </w:r>
      <w:r>
        <w:rPr>
          <w:sz w:val="24"/>
          <w:szCs w:val="24"/>
        </w:rPr>
        <w:t>f, simply do NOT miss test days.</w:t>
      </w:r>
    </w:p>
    <w:p w:rsidR="00641B0D" w:rsidRDefault="00641B0D">
      <w:pPr>
        <w:ind w:left="0" w:right="-720" w:hanging="2"/>
        <w:rPr>
          <w:sz w:val="24"/>
          <w:szCs w:val="24"/>
        </w:rPr>
      </w:pPr>
    </w:p>
    <w:p w:rsidR="00641B0D" w:rsidRDefault="0046112E">
      <w:pPr>
        <w:ind w:left="1" w:right="-720" w:hanging="3"/>
        <w:rPr>
          <w:sz w:val="28"/>
          <w:szCs w:val="28"/>
        </w:rPr>
      </w:pPr>
      <w:r>
        <w:rPr>
          <w:b/>
          <w:sz w:val="28"/>
          <w:szCs w:val="28"/>
          <w:u w:val="single"/>
        </w:rPr>
        <w:t>IV. Grading</w:t>
      </w:r>
    </w:p>
    <w:p w:rsidR="00641B0D" w:rsidRDefault="00641B0D">
      <w:pPr>
        <w:ind w:left="0" w:right="-720" w:hanging="2"/>
        <w:rPr>
          <w:sz w:val="24"/>
          <w:szCs w:val="24"/>
        </w:rPr>
      </w:pPr>
    </w:p>
    <w:p w:rsidR="00641B0D" w:rsidRDefault="0046112E">
      <w:pPr>
        <w:ind w:left="0" w:right="-720" w:hanging="2"/>
        <w:rPr>
          <w:sz w:val="24"/>
          <w:szCs w:val="24"/>
        </w:rPr>
      </w:pPr>
      <w:r>
        <w:rPr>
          <w:sz w:val="24"/>
          <w:szCs w:val="24"/>
        </w:rPr>
        <w:t>Tests &amp; Quizzes:</w:t>
      </w:r>
      <w:r>
        <w:rPr>
          <w:sz w:val="24"/>
          <w:szCs w:val="24"/>
        </w:rPr>
        <w:tab/>
      </w:r>
      <w:r>
        <w:rPr>
          <w:sz w:val="24"/>
          <w:szCs w:val="24"/>
        </w:rPr>
        <w:tab/>
      </w:r>
      <w:r>
        <w:rPr>
          <w:sz w:val="24"/>
          <w:szCs w:val="24"/>
        </w:rPr>
        <w:tab/>
      </w:r>
      <w:r>
        <w:rPr>
          <w:sz w:val="24"/>
          <w:szCs w:val="24"/>
        </w:rPr>
        <w:tab/>
      </w:r>
      <w:r>
        <w:rPr>
          <w:sz w:val="24"/>
          <w:szCs w:val="24"/>
        </w:rPr>
        <w:tab/>
        <w:t>75%</w:t>
      </w:r>
    </w:p>
    <w:p w:rsidR="00641B0D" w:rsidRDefault="0046112E">
      <w:pPr>
        <w:ind w:left="0" w:right="-720" w:hanging="2"/>
        <w:rPr>
          <w:sz w:val="24"/>
          <w:szCs w:val="24"/>
        </w:rPr>
      </w:pPr>
      <w:r>
        <w:rPr>
          <w:sz w:val="24"/>
          <w:szCs w:val="24"/>
        </w:rPr>
        <w:t>Homework:</w:t>
      </w:r>
      <w:r>
        <w:rPr>
          <w:sz w:val="24"/>
          <w:szCs w:val="24"/>
        </w:rPr>
        <w:tab/>
      </w:r>
      <w:r>
        <w:rPr>
          <w:sz w:val="24"/>
          <w:szCs w:val="24"/>
        </w:rPr>
        <w:tab/>
      </w:r>
      <w:r>
        <w:rPr>
          <w:sz w:val="24"/>
          <w:szCs w:val="24"/>
        </w:rPr>
        <w:tab/>
      </w:r>
      <w:r>
        <w:rPr>
          <w:sz w:val="24"/>
          <w:szCs w:val="24"/>
        </w:rPr>
        <w:tab/>
      </w:r>
      <w:r>
        <w:rPr>
          <w:sz w:val="24"/>
          <w:szCs w:val="24"/>
        </w:rPr>
        <w:tab/>
      </w:r>
      <w:r>
        <w:rPr>
          <w:sz w:val="24"/>
          <w:szCs w:val="24"/>
        </w:rPr>
        <w:tab/>
        <w:t>15%</w:t>
      </w:r>
    </w:p>
    <w:p w:rsidR="00641B0D" w:rsidRDefault="0046112E">
      <w:pPr>
        <w:ind w:left="0" w:right="-720" w:hanging="2"/>
        <w:rPr>
          <w:sz w:val="24"/>
          <w:szCs w:val="24"/>
        </w:rPr>
      </w:pPr>
      <w:r>
        <w:rPr>
          <w:sz w:val="24"/>
          <w:szCs w:val="24"/>
        </w:rPr>
        <w:t>Participation: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p>
    <w:p w:rsidR="00641B0D" w:rsidRDefault="00641B0D">
      <w:pPr>
        <w:ind w:left="0" w:right="-720" w:hanging="2"/>
        <w:rPr>
          <w:sz w:val="24"/>
          <w:szCs w:val="24"/>
        </w:rPr>
      </w:pPr>
    </w:p>
    <w:p w:rsidR="00641B0D" w:rsidRDefault="0046112E">
      <w:pPr>
        <w:ind w:left="0" w:right="-720" w:hanging="2"/>
        <w:rPr>
          <w:sz w:val="24"/>
          <w:szCs w:val="24"/>
        </w:rPr>
      </w:pPr>
      <w:r>
        <w:rPr>
          <w:sz w:val="24"/>
          <w:szCs w:val="24"/>
        </w:rPr>
        <w:t>The grading scale is based upon percentages (e.g., 90% to 100% = A, 80-89% = B, etc.).</w:t>
      </w:r>
    </w:p>
    <w:p w:rsidR="00641B0D" w:rsidRDefault="00641B0D">
      <w:pPr>
        <w:ind w:left="0" w:right="-720" w:hanging="2"/>
        <w:rPr>
          <w:sz w:val="24"/>
          <w:szCs w:val="24"/>
          <w:u w:val="single"/>
        </w:rPr>
      </w:pPr>
    </w:p>
    <w:p w:rsidR="00641B0D" w:rsidRDefault="0046112E">
      <w:pPr>
        <w:ind w:left="0" w:right="-720" w:hanging="2"/>
        <w:rPr>
          <w:sz w:val="24"/>
          <w:szCs w:val="24"/>
        </w:rPr>
      </w:pPr>
      <w:r>
        <w:rPr>
          <w:sz w:val="24"/>
          <w:szCs w:val="24"/>
          <w:u w:val="single"/>
        </w:rPr>
        <w:t>Tests &amp; Quizzes:</w:t>
      </w:r>
      <w:r>
        <w:rPr>
          <w:sz w:val="24"/>
          <w:szCs w:val="24"/>
        </w:rPr>
        <w:t xml:space="preserve"> The test portion of this course includes five components:</w:t>
      </w:r>
    </w:p>
    <w:p w:rsidR="00641B0D" w:rsidRDefault="0046112E">
      <w:pPr>
        <w:numPr>
          <w:ilvl w:val="0"/>
          <w:numId w:val="4"/>
        </w:numPr>
        <w:ind w:left="0" w:right="-720" w:hanging="2"/>
        <w:rPr>
          <w:sz w:val="24"/>
          <w:szCs w:val="24"/>
        </w:rPr>
      </w:pPr>
      <w:r>
        <w:rPr>
          <w:sz w:val="24"/>
          <w:szCs w:val="24"/>
        </w:rPr>
        <w:t>Long Essay Question (LEQ) – 100 points for each Unit Essay Exam</w:t>
      </w:r>
    </w:p>
    <w:p w:rsidR="00641B0D" w:rsidRDefault="0046112E">
      <w:pPr>
        <w:numPr>
          <w:ilvl w:val="0"/>
          <w:numId w:val="4"/>
        </w:numPr>
        <w:ind w:left="0" w:right="-720" w:hanging="2"/>
        <w:rPr>
          <w:sz w:val="24"/>
          <w:szCs w:val="24"/>
        </w:rPr>
      </w:pPr>
      <w:r>
        <w:rPr>
          <w:sz w:val="24"/>
          <w:szCs w:val="24"/>
        </w:rPr>
        <w:t>Short Essay Question (SAQ) – 20 points each and administered throughout the year</w:t>
      </w:r>
    </w:p>
    <w:p w:rsidR="00641B0D" w:rsidRDefault="0046112E">
      <w:pPr>
        <w:numPr>
          <w:ilvl w:val="0"/>
          <w:numId w:val="4"/>
        </w:numPr>
        <w:ind w:left="0" w:right="-720" w:hanging="2"/>
        <w:rPr>
          <w:sz w:val="24"/>
          <w:szCs w:val="24"/>
        </w:rPr>
      </w:pPr>
      <w:r>
        <w:rPr>
          <w:sz w:val="24"/>
          <w:szCs w:val="24"/>
        </w:rPr>
        <w:t>Multiple Choice – point total varies from 100 to 140</w:t>
      </w:r>
      <w:r>
        <w:rPr>
          <w:sz w:val="24"/>
          <w:szCs w:val="24"/>
        </w:rPr>
        <w:t xml:space="preserve"> points for the ten Units.</w:t>
      </w:r>
    </w:p>
    <w:p w:rsidR="00641B0D" w:rsidRDefault="0046112E">
      <w:pPr>
        <w:numPr>
          <w:ilvl w:val="0"/>
          <w:numId w:val="4"/>
        </w:numPr>
        <w:ind w:left="0" w:right="-720" w:hanging="2"/>
        <w:rPr>
          <w:sz w:val="24"/>
          <w:szCs w:val="24"/>
        </w:rPr>
      </w:pPr>
      <w:r>
        <w:rPr>
          <w:sz w:val="24"/>
          <w:szCs w:val="24"/>
        </w:rPr>
        <w:t>DBQ (Document Based Question) – 100 points for each DBQ Exam (</w:t>
      </w:r>
      <w:proofErr w:type="spellStart"/>
      <w:r>
        <w:rPr>
          <w:sz w:val="24"/>
          <w:szCs w:val="24"/>
        </w:rPr>
        <w:t>approx</w:t>
      </w:r>
      <w:proofErr w:type="spellEnd"/>
      <w:r>
        <w:rPr>
          <w:sz w:val="24"/>
          <w:szCs w:val="24"/>
        </w:rPr>
        <w:t xml:space="preserve"> 7 Units)</w:t>
      </w:r>
    </w:p>
    <w:p w:rsidR="00641B0D" w:rsidRDefault="0046112E">
      <w:pPr>
        <w:numPr>
          <w:ilvl w:val="0"/>
          <w:numId w:val="4"/>
        </w:numPr>
        <w:ind w:left="0" w:right="-720" w:hanging="2"/>
        <w:rPr>
          <w:sz w:val="24"/>
          <w:szCs w:val="24"/>
        </w:rPr>
      </w:pPr>
      <w:r>
        <w:rPr>
          <w:sz w:val="24"/>
          <w:szCs w:val="24"/>
        </w:rPr>
        <w:t>Quizzes – 50 points total for each of the 10 Units.</w:t>
      </w:r>
    </w:p>
    <w:p w:rsidR="00641B0D" w:rsidRDefault="0046112E">
      <w:pPr>
        <w:numPr>
          <w:ilvl w:val="0"/>
          <w:numId w:val="6"/>
        </w:numPr>
        <w:ind w:left="0" w:right="-720" w:hanging="2"/>
        <w:rPr>
          <w:sz w:val="24"/>
          <w:szCs w:val="24"/>
        </w:rPr>
      </w:pPr>
      <w:r>
        <w:rPr>
          <w:sz w:val="24"/>
          <w:szCs w:val="24"/>
        </w:rPr>
        <w:t xml:space="preserve">Students are given a minimum of two-weeks-notice for each exam related to the ten Units.   This is </w:t>
      </w:r>
      <w:r>
        <w:rPr>
          <w:sz w:val="24"/>
          <w:szCs w:val="24"/>
        </w:rPr>
        <w:t>ample time for them to adequately prepare.</w:t>
      </w:r>
    </w:p>
    <w:p w:rsidR="00641B0D" w:rsidRDefault="00641B0D">
      <w:pPr>
        <w:ind w:left="0" w:right="-720" w:hanging="2"/>
        <w:rPr>
          <w:sz w:val="24"/>
          <w:szCs w:val="24"/>
          <w:u w:val="single"/>
        </w:rPr>
      </w:pPr>
    </w:p>
    <w:p w:rsidR="00641B0D" w:rsidRDefault="0046112E">
      <w:pPr>
        <w:ind w:left="0" w:right="-720" w:hanging="2"/>
        <w:rPr>
          <w:sz w:val="24"/>
          <w:szCs w:val="24"/>
        </w:rPr>
      </w:pPr>
      <w:r>
        <w:rPr>
          <w:sz w:val="24"/>
          <w:szCs w:val="24"/>
          <w:u w:val="single"/>
        </w:rPr>
        <w:t>Homework:</w:t>
      </w:r>
      <w:r>
        <w:rPr>
          <w:sz w:val="24"/>
          <w:szCs w:val="24"/>
        </w:rPr>
        <w:t xml:space="preserve">  For each of the ten Units that comprise this course, students are to be prepared to complete each day a hand-written response to the </w:t>
      </w:r>
      <w:r>
        <w:rPr>
          <w:sz w:val="24"/>
          <w:szCs w:val="24"/>
          <w:u w:val="single"/>
        </w:rPr>
        <w:t>Essential Questions</w:t>
      </w:r>
      <w:r>
        <w:rPr>
          <w:sz w:val="24"/>
          <w:szCs w:val="24"/>
        </w:rPr>
        <w:t xml:space="preserve"> posed in each Unit’s Assignment Guide.  Addition</w:t>
      </w:r>
      <w:r>
        <w:rPr>
          <w:sz w:val="24"/>
          <w:szCs w:val="24"/>
        </w:rPr>
        <w:t>ally, students are required to provide hand-written definitions to a list of Identification Terms (</w:t>
      </w:r>
      <w:r>
        <w:rPr>
          <w:sz w:val="24"/>
          <w:szCs w:val="24"/>
          <w:u w:val="single"/>
        </w:rPr>
        <w:t>IDs</w:t>
      </w:r>
      <w:r>
        <w:rPr>
          <w:sz w:val="24"/>
          <w:szCs w:val="24"/>
        </w:rPr>
        <w:t>) which is due at the completion of each of the ten Units.</w:t>
      </w:r>
    </w:p>
    <w:p w:rsidR="00641B0D" w:rsidRDefault="00641B0D">
      <w:pPr>
        <w:ind w:left="0" w:right="-720" w:hanging="2"/>
        <w:rPr>
          <w:sz w:val="24"/>
          <w:szCs w:val="24"/>
          <w:u w:val="single"/>
        </w:rPr>
      </w:pPr>
    </w:p>
    <w:p w:rsidR="00641B0D" w:rsidRDefault="0046112E">
      <w:pPr>
        <w:ind w:left="0" w:right="-720" w:hanging="2"/>
        <w:rPr>
          <w:sz w:val="24"/>
          <w:szCs w:val="24"/>
        </w:rPr>
      </w:pPr>
      <w:r>
        <w:rPr>
          <w:sz w:val="24"/>
          <w:szCs w:val="24"/>
          <w:u w:val="single"/>
        </w:rPr>
        <w:t xml:space="preserve">Participation: </w:t>
      </w:r>
      <w:r>
        <w:rPr>
          <w:sz w:val="24"/>
          <w:szCs w:val="24"/>
        </w:rPr>
        <w:t xml:space="preserve">At the beginning of each unit students will receive 100 Participation Points.  </w:t>
      </w:r>
      <w:r>
        <w:rPr>
          <w:sz w:val="24"/>
          <w:szCs w:val="24"/>
        </w:rPr>
        <w:t>For each teacher question a student answers incorrectly during class discussion, 10 points will be deducted from the 100 points.  Should a student during a single class period answer a question incorrectly, but then later during the same class period succe</w:t>
      </w:r>
      <w:r>
        <w:rPr>
          <w:sz w:val="24"/>
          <w:szCs w:val="24"/>
        </w:rPr>
        <w:t>ssfully answer a second question, they will recover the ten points lost earlier.  Be assured that the questions asked will be general in nature and will be asked only to check basic knowledge.</w:t>
      </w:r>
    </w:p>
    <w:p w:rsidR="00641B0D" w:rsidRDefault="00641B0D">
      <w:pPr>
        <w:ind w:left="0" w:right="-720" w:hanging="2"/>
      </w:pPr>
    </w:p>
    <w:p w:rsidR="00641B0D" w:rsidRDefault="0046112E">
      <w:pPr>
        <w:ind w:left="1" w:right="-720" w:hanging="3"/>
        <w:rPr>
          <w:sz w:val="28"/>
          <w:szCs w:val="28"/>
          <w:u w:val="single"/>
        </w:rPr>
      </w:pPr>
      <w:r>
        <w:rPr>
          <w:b/>
          <w:sz w:val="28"/>
          <w:szCs w:val="28"/>
          <w:u w:val="single"/>
        </w:rPr>
        <w:t>V. Some Advice and a Final Note</w:t>
      </w:r>
    </w:p>
    <w:p w:rsidR="00641B0D" w:rsidRDefault="00641B0D">
      <w:pPr>
        <w:ind w:left="0" w:right="-720" w:hanging="2"/>
        <w:rPr>
          <w:sz w:val="24"/>
          <w:szCs w:val="24"/>
        </w:rPr>
      </w:pPr>
    </w:p>
    <w:p w:rsidR="00641B0D" w:rsidRDefault="0046112E">
      <w:pPr>
        <w:ind w:left="0" w:right="-720" w:hanging="2"/>
        <w:rPr>
          <w:sz w:val="24"/>
          <w:szCs w:val="24"/>
        </w:rPr>
      </w:pPr>
      <w:r>
        <w:rPr>
          <w:sz w:val="24"/>
          <w:szCs w:val="24"/>
        </w:rPr>
        <w:t>1</w:t>
      </w:r>
      <w:r>
        <w:rPr>
          <w:sz w:val="24"/>
          <w:szCs w:val="24"/>
          <w:vertAlign w:val="superscript"/>
        </w:rPr>
        <w:t>st:</w:t>
      </w:r>
      <w:r>
        <w:rPr>
          <w:sz w:val="24"/>
          <w:szCs w:val="24"/>
        </w:rPr>
        <w:tab/>
      </w:r>
      <w:r>
        <w:rPr>
          <w:sz w:val="24"/>
          <w:szCs w:val="24"/>
        </w:rPr>
        <w:t xml:space="preserve">Read!  It does not matter what you’ve heard in class.  If you do not read, you </w:t>
      </w:r>
      <w:r>
        <w:rPr>
          <w:b/>
          <w:sz w:val="24"/>
          <w:szCs w:val="24"/>
        </w:rPr>
        <w:t xml:space="preserve">will </w:t>
      </w:r>
    </w:p>
    <w:p w:rsidR="00641B0D" w:rsidRDefault="0046112E">
      <w:pPr>
        <w:ind w:left="0" w:right="-720" w:hanging="2"/>
        <w:rPr>
          <w:sz w:val="24"/>
          <w:szCs w:val="24"/>
        </w:rPr>
      </w:pPr>
      <w:r>
        <w:rPr>
          <w:b/>
          <w:sz w:val="24"/>
          <w:szCs w:val="24"/>
        </w:rPr>
        <w:t xml:space="preserve">            </w:t>
      </w:r>
      <w:proofErr w:type="gramStart"/>
      <w:r>
        <w:rPr>
          <w:b/>
          <w:sz w:val="24"/>
          <w:szCs w:val="24"/>
        </w:rPr>
        <w:t>not</w:t>
      </w:r>
      <w:proofErr w:type="gramEnd"/>
      <w:r>
        <w:rPr>
          <w:sz w:val="24"/>
          <w:szCs w:val="24"/>
        </w:rPr>
        <w:t xml:space="preserve"> do well.</w:t>
      </w:r>
    </w:p>
    <w:p w:rsidR="00641B0D" w:rsidRDefault="00641B0D">
      <w:pPr>
        <w:ind w:left="0" w:right="-720" w:hanging="2"/>
        <w:rPr>
          <w:sz w:val="24"/>
          <w:szCs w:val="24"/>
        </w:rPr>
      </w:pPr>
    </w:p>
    <w:p w:rsidR="00641B0D" w:rsidRDefault="0046112E">
      <w:pPr>
        <w:ind w:left="0" w:right="-720" w:hanging="2"/>
        <w:rPr>
          <w:sz w:val="24"/>
          <w:szCs w:val="24"/>
        </w:rPr>
      </w:pPr>
      <w:r>
        <w:rPr>
          <w:sz w:val="24"/>
          <w:szCs w:val="24"/>
        </w:rPr>
        <w:t>2</w:t>
      </w:r>
      <w:r>
        <w:rPr>
          <w:sz w:val="24"/>
          <w:szCs w:val="24"/>
          <w:vertAlign w:val="superscript"/>
        </w:rPr>
        <w:t>nd</w:t>
      </w:r>
      <w:r>
        <w:rPr>
          <w:sz w:val="24"/>
          <w:szCs w:val="24"/>
        </w:rPr>
        <w:t>:</w:t>
      </w:r>
      <w:r>
        <w:rPr>
          <w:sz w:val="24"/>
          <w:szCs w:val="24"/>
        </w:rPr>
        <w:tab/>
        <w:t>Keep a notebook.  After a first section that contains this syllabus and general information, it is strongly advised that the notebook be div</w:t>
      </w:r>
      <w:r>
        <w:rPr>
          <w:sz w:val="24"/>
          <w:szCs w:val="24"/>
        </w:rPr>
        <w:t>ided by units.  Each unit should have the following sections:</w:t>
      </w:r>
    </w:p>
    <w:p w:rsidR="00641B0D" w:rsidRDefault="0046112E">
      <w:pPr>
        <w:numPr>
          <w:ilvl w:val="0"/>
          <w:numId w:val="2"/>
        </w:numPr>
        <w:ind w:left="0" w:right="-720" w:hanging="2"/>
        <w:rPr>
          <w:sz w:val="24"/>
          <w:szCs w:val="24"/>
        </w:rPr>
      </w:pPr>
      <w:r>
        <w:rPr>
          <w:sz w:val="24"/>
          <w:szCs w:val="24"/>
        </w:rPr>
        <w:t>Assignment Guide, Handouts, charts, readings, etc.</w:t>
      </w:r>
    </w:p>
    <w:p w:rsidR="00641B0D" w:rsidRDefault="0046112E">
      <w:pPr>
        <w:numPr>
          <w:ilvl w:val="0"/>
          <w:numId w:val="2"/>
        </w:numPr>
        <w:ind w:left="0" w:right="-720" w:hanging="2"/>
        <w:rPr>
          <w:sz w:val="24"/>
          <w:szCs w:val="24"/>
        </w:rPr>
      </w:pPr>
      <w:r>
        <w:rPr>
          <w:sz w:val="24"/>
          <w:szCs w:val="24"/>
        </w:rPr>
        <w:t>Notes</w:t>
      </w:r>
    </w:p>
    <w:p w:rsidR="00641B0D" w:rsidRDefault="0046112E">
      <w:pPr>
        <w:numPr>
          <w:ilvl w:val="0"/>
          <w:numId w:val="2"/>
        </w:numPr>
        <w:ind w:left="0" w:right="-720" w:hanging="2"/>
        <w:rPr>
          <w:sz w:val="24"/>
          <w:szCs w:val="24"/>
        </w:rPr>
      </w:pPr>
      <w:r>
        <w:rPr>
          <w:sz w:val="24"/>
          <w:szCs w:val="24"/>
        </w:rPr>
        <w:t>Homework and quizzes</w:t>
      </w:r>
    </w:p>
    <w:p w:rsidR="00641B0D" w:rsidRDefault="00641B0D">
      <w:pPr>
        <w:ind w:left="0" w:right="-720" w:hanging="2"/>
        <w:rPr>
          <w:sz w:val="24"/>
          <w:szCs w:val="24"/>
        </w:rPr>
      </w:pPr>
    </w:p>
    <w:p w:rsidR="00641B0D" w:rsidRDefault="0046112E">
      <w:pPr>
        <w:ind w:left="0" w:right="-720" w:hanging="2"/>
        <w:rPr>
          <w:sz w:val="24"/>
          <w:szCs w:val="24"/>
        </w:rPr>
      </w:pPr>
      <w:r>
        <w:rPr>
          <w:sz w:val="24"/>
          <w:szCs w:val="24"/>
        </w:rPr>
        <w:t>Being organized makes life easier and studying less burdensome.</w:t>
      </w:r>
    </w:p>
    <w:p w:rsidR="00641B0D" w:rsidRDefault="00641B0D">
      <w:pPr>
        <w:ind w:left="0" w:right="-720" w:hanging="2"/>
        <w:rPr>
          <w:sz w:val="24"/>
          <w:szCs w:val="24"/>
        </w:rPr>
      </w:pPr>
    </w:p>
    <w:p w:rsidR="00641B0D" w:rsidRDefault="0046112E">
      <w:pPr>
        <w:ind w:left="0" w:right="-720" w:hanging="2"/>
        <w:rPr>
          <w:sz w:val="24"/>
          <w:szCs w:val="24"/>
        </w:rPr>
      </w:pPr>
      <w:r>
        <w:rPr>
          <w:sz w:val="24"/>
          <w:szCs w:val="24"/>
        </w:rPr>
        <w:t>3</w:t>
      </w:r>
      <w:r>
        <w:rPr>
          <w:sz w:val="24"/>
          <w:szCs w:val="24"/>
          <w:vertAlign w:val="superscript"/>
        </w:rPr>
        <w:t>rd</w:t>
      </w:r>
      <w:r>
        <w:rPr>
          <w:sz w:val="24"/>
          <w:szCs w:val="24"/>
        </w:rPr>
        <w:t>:</w:t>
      </w:r>
      <w:r>
        <w:rPr>
          <w:sz w:val="24"/>
          <w:szCs w:val="24"/>
        </w:rPr>
        <w:tab/>
        <w:t>Review Notebook:  One of the major keys to su</w:t>
      </w:r>
      <w:r>
        <w:rPr>
          <w:sz w:val="24"/>
          <w:szCs w:val="24"/>
        </w:rPr>
        <w:t xml:space="preserve">ccess in this course.  Explicit information </w:t>
      </w:r>
    </w:p>
    <w:p w:rsidR="00641B0D" w:rsidRDefault="0046112E">
      <w:pPr>
        <w:ind w:left="0" w:right="-720" w:hanging="2"/>
        <w:rPr>
          <w:sz w:val="24"/>
          <w:szCs w:val="24"/>
        </w:rPr>
      </w:pPr>
      <w:r>
        <w:rPr>
          <w:sz w:val="24"/>
          <w:szCs w:val="24"/>
        </w:rPr>
        <w:t xml:space="preserve">            </w:t>
      </w:r>
      <w:proofErr w:type="gramStart"/>
      <w:r>
        <w:rPr>
          <w:sz w:val="24"/>
          <w:szCs w:val="24"/>
        </w:rPr>
        <w:t>on</w:t>
      </w:r>
      <w:proofErr w:type="gramEnd"/>
      <w:r>
        <w:rPr>
          <w:sz w:val="24"/>
          <w:szCs w:val="24"/>
        </w:rPr>
        <w:t xml:space="preserve"> how to organize the Review Notebook and what to include will be covered.</w:t>
      </w:r>
    </w:p>
    <w:p w:rsidR="00641B0D" w:rsidRDefault="00641B0D">
      <w:pPr>
        <w:ind w:left="0" w:right="-720" w:hanging="2"/>
        <w:rPr>
          <w:sz w:val="24"/>
          <w:szCs w:val="24"/>
        </w:rPr>
      </w:pPr>
    </w:p>
    <w:p w:rsidR="00641B0D" w:rsidRDefault="0046112E">
      <w:pPr>
        <w:ind w:left="0" w:right="-720" w:hanging="2"/>
        <w:rPr>
          <w:sz w:val="24"/>
          <w:szCs w:val="24"/>
        </w:rPr>
      </w:pPr>
      <w:r>
        <w:rPr>
          <w:sz w:val="24"/>
          <w:szCs w:val="24"/>
        </w:rPr>
        <w:t>4</w:t>
      </w:r>
      <w:r>
        <w:rPr>
          <w:sz w:val="24"/>
          <w:szCs w:val="24"/>
          <w:vertAlign w:val="superscript"/>
        </w:rPr>
        <w:t>th</w:t>
      </w:r>
      <w:r>
        <w:rPr>
          <w:sz w:val="24"/>
          <w:szCs w:val="24"/>
        </w:rPr>
        <w:t xml:space="preserve">: </w:t>
      </w:r>
      <w:r>
        <w:rPr>
          <w:sz w:val="24"/>
          <w:szCs w:val="24"/>
        </w:rPr>
        <w:tab/>
        <w:t xml:space="preserve">Hard work will reap success!  You will not do well if you decide that you will not do the </w:t>
      </w:r>
    </w:p>
    <w:p w:rsidR="00641B0D" w:rsidRDefault="0046112E">
      <w:pPr>
        <w:ind w:left="0" w:right="-720" w:hanging="2"/>
        <w:rPr>
          <w:sz w:val="24"/>
          <w:szCs w:val="24"/>
        </w:rPr>
      </w:pPr>
      <w:r>
        <w:rPr>
          <w:sz w:val="24"/>
          <w:szCs w:val="24"/>
        </w:rPr>
        <w:t xml:space="preserve">            </w:t>
      </w:r>
      <w:proofErr w:type="gramStart"/>
      <w:r>
        <w:rPr>
          <w:sz w:val="24"/>
          <w:szCs w:val="24"/>
        </w:rPr>
        <w:t>work</w:t>
      </w:r>
      <w:proofErr w:type="gramEnd"/>
      <w:r>
        <w:rPr>
          <w:sz w:val="24"/>
          <w:szCs w:val="24"/>
        </w:rPr>
        <w:t xml:space="preserve"> necessar</w:t>
      </w:r>
      <w:r>
        <w:rPr>
          <w:sz w:val="24"/>
          <w:szCs w:val="24"/>
        </w:rPr>
        <w:t xml:space="preserve">y to pass the exam.   Ultimately, success in this class and on the AP test is </w:t>
      </w:r>
    </w:p>
    <w:p w:rsidR="00641B0D" w:rsidRDefault="0046112E">
      <w:pPr>
        <w:ind w:left="0" w:right="-720" w:hanging="2"/>
        <w:rPr>
          <w:sz w:val="24"/>
          <w:szCs w:val="24"/>
        </w:rPr>
      </w:pPr>
      <w:r>
        <w:rPr>
          <w:sz w:val="24"/>
          <w:szCs w:val="24"/>
        </w:rPr>
        <w:t xml:space="preserve">            </w:t>
      </w:r>
      <w:proofErr w:type="gramStart"/>
      <w:r>
        <w:rPr>
          <w:sz w:val="24"/>
          <w:szCs w:val="24"/>
        </w:rPr>
        <w:t>up</w:t>
      </w:r>
      <w:proofErr w:type="gramEnd"/>
      <w:r>
        <w:rPr>
          <w:sz w:val="24"/>
          <w:szCs w:val="24"/>
        </w:rPr>
        <w:t xml:space="preserve"> to you.  I wish you the very best in your endeavors!  Remember, 8 months of hard </w:t>
      </w:r>
    </w:p>
    <w:p w:rsidR="00641B0D" w:rsidRDefault="0046112E">
      <w:pPr>
        <w:ind w:left="0" w:right="-720" w:hanging="2"/>
        <w:rPr>
          <w:sz w:val="24"/>
          <w:szCs w:val="24"/>
        </w:rPr>
      </w:pPr>
      <w:r>
        <w:rPr>
          <w:sz w:val="24"/>
          <w:szCs w:val="24"/>
        </w:rPr>
        <w:t xml:space="preserve">            </w:t>
      </w:r>
      <w:proofErr w:type="gramStart"/>
      <w:r>
        <w:rPr>
          <w:sz w:val="24"/>
          <w:szCs w:val="24"/>
        </w:rPr>
        <w:t>work</w:t>
      </w:r>
      <w:proofErr w:type="gramEnd"/>
      <w:r>
        <w:rPr>
          <w:sz w:val="24"/>
          <w:szCs w:val="24"/>
        </w:rPr>
        <w:t xml:space="preserve"> = success!</w:t>
      </w:r>
    </w:p>
    <w:p w:rsidR="00641B0D" w:rsidRDefault="00641B0D">
      <w:pPr>
        <w:ind w:left="0" w:right="-720" w:hanging="2"/>
        <w:rPr>
          <w:sz w:val="24"/>
          <w:szCs w:val="24"/>
        </w:rPr>
      </w:pPr>
    </w:p>
    <w:p w:rsidR="00641B0D" w:rsidRDefault="0046112E">
      <w:pPr>
        <w:ind w:left="0" w:right="-720" w:hanging="2"/>
        <w:rPr>
          <w:sz w:val="24"/>
          <w:szCs w:val="24"/>
        </w:rPr>
      </w:pPr>
      <w:r>
        <w:rPr>
          <w:sz w:val="24"/>
          <w:szCs w:val="24"/>
        </w:rPr>
        <w:t>AP EUROPEAN HISTORY PARENT LETTER</w:t>
      </w:r>
    </w:p>
    <w:p w:rsidR="00641B0D" w:rsidRDefault="0046112E">
      <w:pPr>
        <w:ind w:left="0" w:right="-720" w:hanging="2"/>
        <w:rPr>
          <w:sz w:val="24"/>
          <w:szCs w:val="24"/>
        </w:rPr>
      </w:pPr>
      <w:r>
        <w:rPr>
          <w:sz w:val="24"/>
          <w:szCs w:val="24"/>
        </w:rPr>
        <w:t>VALENCIA HIGH SCHOOL</w:t>
      </w:r>
    </w:p>
    <w:p w:rsidR="00641B0D" w:rsidRDefault="00641B0D">
      <w:pPr>
        <w:ind w:left="0" w:right="-720" w:hanging="2"/>
        <w:rPr>
          <w:sz w:val="24"/>
          <w:szCs w:val="24"/>
        </w:rPr>
      </w:pPr>
    </w:p>
    <w:p w:rsidR="00641B0D" w:rsidRDefault="0046112E">
      <w:pPr>
        <w:ind w:left="0" w:right="-720" w:hanging="2"/>
        <w:rPr>
          <w:sz w:val="24"/>
          <w:szCs w:val="24"/>
        </w:rPr>
      </w:pPr>
      <w:r>
        <w:rPr>
          <w:sz w:val="24"/>
          <w:szCs w:val="24"/>
        </w:rPr>
        <w:t>Dear Parent/Guardian,</w:t>
      </w:r>
    </w:p>
    <w:p w:rsidR="00641B0D" w:rsidRDefault="0046112E">
      <w:pPr>
        <w:ind w:left="0" w:right="-720" w:hanging="2"/>
        <w:jc w:val="both"/>
        <w:rPr>
          <w:sz w:val="24"/>
          <w:szCs w:val="24"/>
        </w:rPr>
      </w:pPr>
      <w:r>
        <w:rPr>
          <w:sz w:val="24"/>
          <w:szCs w:val="24"/>
        </w:rPr>
        <w:t>It is my pleasure to have your student in my course this year.  Because of the special opportunity that AP European History presents, and the commitment that students make in order to do well in this class, it is essential that their parents/guardians unde</w:t>
      </w:r>
      <w:r>
        <w:rPr>
          <w:sz w:val="24"/>
          <w:szCs w:val="24"/>
        </w:rPr>
        <w:t>rstand the level of effort that is required.  Please understand that as a parent/guardian, your guidance, motivation, and understanding is important to your student’s success in this class.  Please feel free to contact me so that we can work in conjunction</w:t>
      </w:r>
      <w:r>
        <w:rPr>
          <w:sz w:val="24"/>
          <w:szCs w:val="24"/>
        </w:rPr>
        <w:t xml:space="preserve"> with your student to better facilitate their needs.  </w:t>
      </w:r>
    </w:p>
    <w:p w:rsidR="00641B0D" w:rsidRDefault="0046112E">
      <w:pPr>
        <w:ind w:left="0" w:right="-720" w:hanging="2"/>
        <w:jc w:val="both"/>
        <w:rPr>
          <w:sz w:val="24"/>
          <w:szCs w:val="24"/>
        </w:rPr>
      </w:pPr>
      <w:r>
        <w:rPr>
          <w:sz w:val="24"/>
          <w:szCs w:val="24"/>
        </w:rPr>
        <w:t>To maintain the high academic standards of this program, students are expected to maintain a “C” average.  If your student is having trouble maintaining this grade, he/she will be transferred to a regu</w:t>
      </w:r>
      <w:r>
        <w:rPr>
          <w:sz w:val="24"/>
          <w:szCs w:val="24"/>
        </w:rPr>
        <w:t>lar World History class.</w:t>
      </w:r>
    </w:p>
    <w:p w:rsidR="00641B0D" w:rsidRDefault="0046112E">
      <w:pPr>
        <w:ind w:left="0" w:right="-720" w:hanging="2"/>
        <w:jc w:val="both"/>
        <w:rPr>
          <w:sz w:val="24"/>
          <w:szCs w:val="24"/>
        </w:rPr>
      </w:pPr>
      <w:r>
        <w:rPr>
          <w:sz w:val="24"/>
          <w:szCs w:val="24"/>
        </w:rPr>
        <w:t>After reading the following course expectations and responsibilities, please sign and return the attached form indicating your understanding and acceptance of the requirements for this course and the Advanced Placement Exam.  Pleas</w:t>
      </w:r>
      <w:r>
        <w:rPr>
          <w:sz w:val="24"/>
          <w:szCs w:val="24"/>
        </w:rPr>
        <w:t>e feel free to contact me if you have any questions or concerns.</w:t>
      </w:r>
    </w:p>
    <w:p w:rsidR="00641B0D" w:rsidRDefault="00641B0D">
      <w:pPr>
        <w:ind w:left="0" w:right="-720" w:hanging="2"/>
        <w:jc w:val="both"/>
        <w:rPr>
          <w:sz w:val="24"/>
          <w:szCs w:val="24"/>
        </w:rPr>
      </w:pPr>
    </w:p>
    <w:p w:rsidR="00641B0D" w:rsidRDefault="0046112E">
      <w:pPr>
        <w:ind w:left="0" w:right="-720" w:hanging="2"/>
        <w:jc w:val="both"/>
        <w:rPr>
          <w:sz w:val="24"/>
          <w:szCs w:val="24"/>
        </w:rPr>
      </w:pPr>
      <w:r>
        <w:rPr>
          <w:sz w:val="24"/>
          <w:szCs w:val="24"/>
        </w:rPr>
        <w:t xml:space="preserve">Sincerely, </w:t>
      </w:r>
    </w:p>
    <w:p w:rsidR="00641B0D" w:rsidRDefault="00641B0D">
      <w:pPr>
        <w:ind w:left="0" w:right="-720" w:hanging="2"/>
        <w:jc w:val="both"/>
        <w:rPr>
          <w:sz w:val="24"/>
          <w:szCs w:val="24"/>
        </w:rPr>
      </w:pPr>
    </w:p>
    <w:p w:rsidR="00641B0D" w:rsidRDefault="00641B0D">
      <w:pPr>
        <w:ind w:left="0" w:right="-720" w:hanging="2"/>
        <w:jc w:val="both"/>
        <w:rPr>
          <w:sz w:val="24"/>
          <w:szCs w:val="24"/>
        </w:rPr>
      </w:pPr>
    </w:p>
    <w:p w:rsidR="00641B0D" w:rsidRDefault="0046112E">
      <w:pPr>
        <w:ind w:left="0" w:right="-720" w:hanging="2"/>
        <w:jc w:val="both"/>
        <w:rPr>
          <w:sz w:val="24"/>
          <w:szCs w:val="24"/>
        </w:rPr>
      </w:pPr>
      <w:r>
        <w:rPr>
          <w:sz w:val="24"/>
          <w:szCs w:val="24"/>
        </w:rPr>
        <w:t xml:space="preserve">Danielle </w:t>
      </w:r>
      <w:proofErr w:type="spellStart"/>
      <w:r>
        <w:rPr>
          <w:sz w:val="24"/>
          <w:szCs w:val="24"/>
        </w:rPr>
        <w:t>Broucqsault</w:t>
      </w:r>
      <w:proofErr w:type="spellEnd"/>
      <w:r>
        <w:rPr>
          <w:sz w:val="24"/>
          <w:szCs w:val="24"/>
        </w:rPr>
        <w:t xml:space="preserve"> Connor</w:t>
      </w:r>
    </w:p>
    <w:p w:rsidR="00641B0D" w:rsidRDefault="0046112E">
      <w:pPr>
        <w:ind w:left="0" w:right="-720" w:hanging="2"/>
        <w:jc w:val="both"/>
        <w:rPr>
          <w:sz w:val="24"/>
          <w:szCs w:val="24"/>
        </w:rPr>
      </w:pPr>
      <w:proofErr w:type="gramStart"/>
      <w:r>
        <w:rPr>
          <w:sz w:val="24"/>
          <w:szCs w:val="24"/>
        </w:rPr>
        <w:t>email</w:t>
      </w:r>
      <w:proofErr w:type="gramEnd"/>
      <w:r>
        <w:rPr>
          <w:sz w:val="24"/>
          <w:szCs w:val="24"/>
        </w:rPr>
        <w:t xml:space="preserve">: </w:t>
      </w:r>
      <w:hyperlink r:id="rId6">
        <w:r>
          <w:rPr>
            <w:color w:val="0563C1"/>
            <w:sz w:val="24"/>
            <w:szCs w:val="24"/>
            <w:u w:val="single"/>
          </w:rPr>
          <w:t>dconnor@pylusd.org</w:t>
        </w:r>
      </w:hyperlink>
    </w:p>
    <w:p w:rsidR="00641B0D" w:rsidRDefault="00641B0D">
      <w:pPr>
        <w:ind w:left="0" w:right="-720" w:hanging="2"/>
        <w:jc w:val="both"/>
        <w:rPr>
          <w:sz w:val="24"/>
          <w:szCs w:val="24"/>
        </w:rPr>
      </w:pPr>
    </w:p>
    <w:p w:rsidR="00641B0D" w:rsidRDefault="00641B0D">
      <w:pPr>
        <w:ind w:left="0" w:right="-720" w:hanging="2"/>
        <w:jc w:val="both"/>
        <w:rPr>
          <w:sz w:val="24"/>
          <w:szCs w:val="24"/>
        </w:rPr>
      </w:pPr>
    </w:p>
    <w:p w:rsidR="00641B0D" w:rsidRDefault="0046112E">
      <w:pPr>
        <w:ind w:left="0" w:right="-720" w:hanging="2"/>
        <w:jc w:val="both"/>
        <w:rPr>
          <w:sz w:val="24"/>
          <w:szCs w:val="24"/>
        </w:rPr>
      </w:pPr>
      <w:r>
        <w:rPr>
          <w:b/>
          <w:sz w:val="24"/>
          <w:szCs w:val="24"/>
        </w:rPr>
        <w:t>Student acknowledgement</w:t>
      </w:r>
    </w:p>
    <w:p w:rsidR="00641B0D" w:rsidRDefault="0046112E">
      <w:pPr>
        <w:ind w:left="0" w:right="-720" w:hanging="2"/>
        <w:jc w:val="both"/>
        <w:rPr>
          <w:sz w:val="24"/>
          <w:szCs w:val="24"/>
        </w:rPr>
      </w:pPr>
      <w:r>
        <w:rPr>
          <w:sz w:val="24"/>
          <w:szCs w:val="24"/>
        </w:rPr>
        <w:t>I have read the course outline and expectations and</w:t>
      </w:r>
      <w:r>
        <w:rPr>
          <w:sz w:val="24"/>
          <w:szCs w:val="24"/>
        </w:rPr>
        <w:t xml:space="preserve"> understand the demands of the</w:t>
      </w:r>
    </w:p>
    <w:p w:rsidR="00641B0D" w:rsidRDefault="0046112E">
      <w:pPr>
        <w:ind w:left="0" w:right="-720" w:hanging="2"/>
        <w:jc w:val="both"/>
        <w:rPr>
          <w:sz w:val="24"/>
          <w:szCs w:val="24"/>
        </w:rPr>
      </w:pPr>
      <w:proofErr w:type="gramStart"/>
      <w:r>
        <w:rPr>
          <w:sz w:val="24"/>
          <w:szCs w:val="24"/>
        </w:rPr>
        <w:t>course</w:t>
      </w:r>
      <w:proofErr w:type="gramEnd"/>
      <w:r>
        <w:rPr>
          <w:sz w:val="24"/>
          <w:szCs w:val="24"/>
        </w:rPr>
        <w:t xml:space="preserve"> and will commit the time and energy necessary for success.  I acknowledge that it</w:t>
      </w:r>
    </w:p>
    <w:p w:rsidR="00641B0D" w:rsidRDefault="0046112E">
      <w:pPr>
        <w:ind w:left="0" w:right="-720" w:hanging="2"/>
        <w:jc w:val="both"/>
        <w:rPr>
          <w:sz w:val="24"/>
          <w:szCs w:val="24"/>
        </w:rPr>
      </w:pPr>
      <w:proofErr w:type="gramStart"/>
      <w:r>
        <w:rPr>
          <w:sz w:val="24"/>
          <w:szCs w:val="24"/>
        </w:rPr>
        <w:t>is</w:t>
      </w:r>
      <w:proofErr w:type="gramEnd"/>
      <w:r>
        <w:rPr>
          <w:sz w:val="24"/>
          <w:szCs w:val="24"/>
        </w:rPr>
        <w:t xml:space="preserve"> my responsibility to work diligently, to keep up with assignments, and to ask for help when needed.</w:t>
      </w:r>
    </w:p>
    <w:p w:rsidR="00641B0D" w:rsidRDefault="00641B0D">
      <w:pPr>
        <w:ind w:left="0" w:right="-720" w:hanging="2"/>
        <w:jc w:val="both"/>
        <w:rPr>
          <w:sz w:val="24"/>
          <w:szCs w:val="24"/>
        </w:rPr>
      </w:pPr>
    </w:p>
    <w:p w:rsidR="00641B0D" w:rsidRDefault="0046112E">
      <w:pPr>
        <w:ind w:left="0" w:right="-720" w:hanging="2"/>
        <w:jc w:val="both"/>
        <w:rPr>
          <w:sz w:val="24"/>
          <w:szCs w:val="24"/>
        </w:rPr>
      </w:pPr>
      <w:r>
        <w:rPr>
          <w:sz w:val="24"/>
          <w:szCs w:val="24"/>
        </w:rPr>
        <w:t>Student name (printed</w:t>
      </w:r>
      <w:proofErr w:type="gramStart"/>
      <w:r>
        <w:rPr>
          <w:sz w:val="24"/>
          <w:szCs w:val="24"/>
        </w:rPr>
        <w:t>)_</w:t>
      </w:r>
      <w:proofErr w:type="gramEnd"/>
      <w:r>
        <w:rPr>
          <w:sz w:val="24"/>
          <w:szCs w:val="24"/>
        </w:rPr>
        <w:t>_________</w:t>
      </w:r>
      <w:r>
        <w:rPr>
          <w:sz w:val="24"/>
          <w:szCs w:val="24"/>
        </w:rPr>
        <w:t>_____________________  Date:_______________</w:t>
      </w:r>
    </w:p>
    <w:p w:rsidR="00641B0D" w:rsidRDefault="00641B0D">
      <w:pPr>
        <w:ind w:left="0" w:right="-720" w:hanging="2"/>
        <w:jc w:val="both"/>
        <w:rPr>
          <w:sz w:val="24"/>
          <w:szCs w:val="24"/>
        </w:rPr>
      </w:pPr>
    </w:p>
    <w:p w:rsidR="00641B0D" w:rsidRDefault="0046112E">
      <w:pPr>
        <w:ind w:left="0" w:right="-720" w:hanging="2"/>
        <w:jc w:val="both"/>
        <w:rPr>
          <w:sz w:val="24"/>
          <w:szCs w:val="24"/>
        </w:rPr>
      </w:pPr>
      <w:r>
        <w:rPr>
          <w:sz w:val="24"/>
          <w:szCs w:val="24"/>
        </w:rPr>
        <w:t>Student signature: __________________________________</w:t>
      </w:r>
    </w:p>
    <w:p w:rsidR="00641B0D" w:rsidRDefault="00641B0D">
      <w:pPr>
        <w:ind w:left="0" w:right="-720" w:hanging="2"/>
        <w:jc w:val="both"/>
        <w:rPr>
          <w:sz w:val="24"/>
          <w:szCs w:val="24"/>
        </w:rPr>
      </w:pPr>
    </w:p>
    <w:p w:rsidR="00641B0D" w:rsidRDefault="0046112E">
      <w:pPr>
        <w:ind w:left="0" w:right="-720" w:hanging="2"/>
        <w:jc w:val="both"/>
        <w:rPr>
          <w:sz w:val="24"/>
          <w:szCs w:val="24"/>
        </w:rPr>
      </w:pPr>
      <w:r>
        <w:rPr>
          <w:b/>
          <w:sz w:val="24"/>
          <w:szCs w:val="24"/>
        </w:rPr>
        <w:t>Parent /Guardian acknowledgement</w:t>
      </w:r>
    </w:p>
    <w:p w:rsidR="00641B0D" w:rsidRDefault="0046112E">
      <w:pPr>
        <w:ind w:left="0" w:right="-720" w:hanging="2"/>
        <w:jc w:val="both"/>
        <w:rPr>
          <w:sz w:val="24"/>
          <w:szCs w:val="24"/>
        </w:rPr>
      </w:pPr>
      <w:r>
        <w:rPr>
          <w:sz w:val="24"/>
          <w:szCs w:val="24"/>
        </w:rPr>
        <w:t>I give permission for my student to undertake this Advanced Placement course in European History.  I understand that AP courses are challenging and require a serious commitment from my student.  Furthermore, I have read the course outline and understand/ag</w:t>
      </w:r>
      <w:r>
        <w:rPr>
          <w:sz w:val="24"/>
          <w:szCs w:val="24"/>
        </w:rPr>
        <w:t>ree to the particulars regarding the course as stated therein.</w:t>
      </w:r>
    </w:p>
    <w:p w:rsidR="00641B0D" w:rsidRDefault="00641B0D">
      <w:pPr>
        <w:ind w:left="0" w:right="-720" w:hanging="2"/>
        <w:jc w:val="both"/>
        <w:rPr>
          <w:sz w:val="24"/>
          <w:szCs w:val="24"/>
        </w:rPr>
      </w:pPr>
    </w:p>
    <w:p w:rsidR="00641B0D" w:rsidRDefault="0046112E">
      <w:pPr>
        <w:ind w:left="0" w:right="-720" w:hanging="2"/>
        <w:jc w:val="both"/>
        <w:rPr>
          <w:sz w:val="24"/>
          <w:szCs w:val="24"/>
        </w:rPr>
      </w:pPr>
      <w:r>
        <w:rPr>
          <w:sz w:val="24"/>
          <w:szCs w:val="24"/>
        </w:rPr>
        <w:t>Parent/Guardian name (printed</w:t>
      </w:r>
      <w:proofErr w:type="gramStart"/>
      <w:r>
        <w:rPr>
          <w:sz w:val="24"/>
          <w:szCs w:val="24"/>
        </w:rPr>
        <w:t>)_</w:t>
      </w:r>
      <w:proofErr w:type="gramEnd"/>
      <w:r>
        <w:rPr>
          <w:sz w:val="24"/>
          <w:szCs w:val="24"/>
        </w:rPr>
        <w:t>_______________________  Date:_______________</w:t>
      </w:r>
    </w:p>
    <w:p w:rsidR="00641B0D" w:rsidRDefault="00641B0D">
      <w:pPr>
        <w:ind w:left="0" w:right="-720" w:hanging="2"/>
        <w:jc w:val="both"/>
        <w:rPr>
          <w:sz w:val="24"/>
          <w:szCs w:val="24"/>
        </w:rPr>
      </w:pPr>
    </w:p>
    <w:p w:rsidR="00641B0D" w:rsidRDefault="0046112E">
      <w:pPr>
        <w:ind w:left="0" w:right="-720" w:hanging="2"/>
        <w:jc w:val="both"/>
        <w:rPr>
          <w:sz w:val="24"/>
          <w:szCs w:val="24"/>
        </w:rPr>
      </w:pPr>
      <w:r>
        <w:rPr>
          <w:sz w:val="24"/>
          <w:szCs w:val="24"/>
        </w:rPr>
        <w:t>Parent/Guardian signature:  ___________________________</w:t>
      </w:r>
    </w:p>
    <w:p w:rsidR="00641B0D" w:rsidRDefault="00641B0D">
      <w:pPr>
        <w:ind w:left="0" w:right="-720" w:hanging="2"/>
        <w:jc w:val="both"/>
        <w:rPr>
          <w:sz w:val="24"/>
          <w:szCs w:val="24"/>
        </w:rPr>
      </w:pPr>
    </w:p>
    <w:p w:rsidR="00641B0D" w:rsidRDefault="0046112E">
      <w:pPr>
        <w:ind w:left="0" w:right="-720" w:hanging="2"/>
        <w:jc w:val="both"/>
        <w:rPr>
          <w:sz w:val="24"/>
          <w:szCs w:val="24"/>
        </w:rPr>
      </w:pPr>
      <w:r>
        <w:rPr>
          <w:sz w:val="24"/>
          <w:szCs w:val="24"/>
        </w:rPr>
        <w:t>Work number: _____________________________</w:t>
      </w:r>
    </w:p>
    <w:p w:rsidR="00641B0D" w:rsidRDefault="00641B0D">
      <w:pPr>
        <w:ind w:left="0" w:right="-720" w:hanging="2"/>
        <w:jc w:val="both"/>
        <w:rPr>
          <w:sz w:val="24"/>
          <w:szCs w:val="24"/>
        </w:rPr>
      </w:pPr>
    </w:p>
    <w:p w:rsidR="00641B0D" w:rsidRDefault="0046112E">
      <w:pPr>
        <w:ind w:left="0" w:right="-720" w:hanging="2"/>
        <w:jc w:val="both"/>
        <w:rPr>
          <w:sz w:val="24"/>
          <w:szCs w:val="24"/>
        </w:rPr>
      </w:pPr>
      <w:r>
        <w:rPr>
          <w:sz w:val="24"/>
          <w:szCs w:val="24"/>
        </w:rPr>
        <w:t xml:space="preserve">Home number: </w:t>
      </w:r>
      <w:r>
        <w:rPr>
          <w:sz w:val="24"/>
          <w:szCs w:val="24"/>
        </w:rPr>
        <w:t>_____________________________</w:t>
      </w:r>
    </w:p>
    <w:p w:rsidR="00641B0D" w:rsidRDefault="00641B0D">
      <w:pPr>
        <w:ind w:left="0" w:right="-720" w:hanging="2"/>
        <w:jc w:val="both"/>
        <w:rPr>
          <w:sz w:val="24"/>
          <w:szCs w:val="24"/>
        </w:rPr>
      </w:pPr>
    </w:p>
    <w:p w:rsidR="00641B0D" w:rsidRDefault="0046112E">
      <w:pPr>
        <w:ind w:left="0" w:right="-720" w:hanging="2"/>
        <w:jc w:val="both"/>
        <w:rPr>
          <w:sz w:val="24"/>
          <w:szCs w:val="24"/>
        </w:rPr>
      </w:pPr>
      <w:r>
        <w:rPr>
          <w:sz w:val="24"/>
          <w:szCs w:val="24"/>
        </w:rPr>
        <w:t>Email Address</w:t>
      </w:r>
      <w:proofErr w:type="gramStart"/>
      <w:r>
        <w:rPr>
          <w:sz w:val="24"/>
          <w:szCs w:val="24"/>
        </w:rPr>
        <w:t>:_</w:t>
      </w:r>
      <w:proofErr w:type="gramEnd"/>
      <w:r>
        <w:rPr>
          <w:sz w:val="24"/>
          <w:szCs w:val="24"/>
        </w:rPr>
        <w:t>____________________________</w:t>
      </w:r>
    </w:p>
    <w:p w:rsidR="00641B0D" w:rsidRDefault="00641B0D">
      <w:pPr>
        <w:ind w:left="0" w:right="-720" w:hanging="2"/>
        <w:jc w:val="both"/>
        <w:rPr>
          <w:sz w:val="24"/>
          <w:szCs w:val="24"/>
        </w:rPr>
      </w:pPr>
    </w:p>
    <w:p w:rsidR="00641B0D" w:rsidRDefault="00641B0D">
      <w:pPr>
        <w:ind w:left="0" w:right="-720" w:hanging="2"/>
        <w:jc w:val="both"/>
        <w:rPr>
          <w:sz w:val="24"/>
          <w:szCs w:val="24"/>
        </w:rPr>
      </w:pPr>
    </w:p>
    <w:p w:rsidR="00641B0D" w:rsidRDefault="0046112E">
      <w:pPr>
        <w:ind w:left="0" w:hanging="2"/>
        <w:rPr>
          <w:sz w:val="24"/>
          <w:szCs w:val="24"/>
          <w:u w:val="single"/>
        </w:rPr>
      </w:pPr>
      <w:r>
        <w:rPr>
          <w:b/>
          <w:sz w:val="24"/>
          <w:szCs w:val="24"/>
          <w:u w:val="single"/>
        </w:rPr>
        <w:t xml:space="preserve">Film Permission </w:t>
      </w:r>
      <w:r>
        <w:rPr>
          <w:b/>
          <w:sz w:val="24"/>
          <w:szCs w:val="24"/>
          <w:u w:val="single"/>
        </w:rPr>
        <w:tab/>
        <w:t xml:space="preserve"> **Subject to modifications</w:t>
      </w:r>
    </w:p>
    <w:p w:rsidR="00641B0D" w:rsidRDefault="0046112E">
      <w:pPr>
        <w:ind w:left="0" w:hanging="2"/>
        <w:rPr>
          <w:sz w:val="24"/>
          <w:szCs w:val="24"/>
        </w:rPr>
      </w:pPr>
      <w:r>
        <w:rPr>
          <w:sz w:val="24"/>
          <w:szCs w:val="24"/>
        </w:rPr>
        <w:t xml:space="preserve">There are an array of films or parts of films that I show my history classes to help them better understand a historical event.  Many </w:t>
      </w:r>
      <w:r>
        <w:rPr>
          <w:sz w:val="24"/>
          <w:szCs w:val="24"/>
        </w:rPr>
        <w:t xml:space="preserve">documentaries have no rating.  Here are just a few of the films: </w:t>
      </w:r>
    </w:p>
    <w:p w:rsidR="00641B0D" w:rsidRDefault="0046112E">
      <w:pPr>
        <w:numPr>
          <w:ilvl w:val="0"/>
          <w:numId w:val="8"/>
        </w:numPr>
        <w:ind w:left="0" w:hanging="2"/>
        <w:rPr>
          <w:sz w:val="24"/>
          <w:szCs w:val="24"/>
        </w:rPr>
      </w:pPr>
      <w:r>
        <w:rPr>
          <w:sz w:val="24"/>
          <w:szCs w:val="24"/>
        </w:rPr>
        <w:t>Schindler’s List</w:t>
      </w:r>
    </w:p>
    <w:p w:rsidR="00641B0D" w:rsidRDefault="0046112E">
      <w:pPr>
        <w:numPr>
          <w:ilvl w:val="0"/>
          <w:numId w:val="8"/>
        </w:numPr>
        <w:ind w:left="0" w:hanging="2"/>
        <w:rPr>
          <w:sz w:val="24"/>
          <w:szCs w:val="24"/>
        </w:rPr>
      </w:pPr>
      <w:r>
        <w:rPr>
          <w:sz w:val="24"/>
          <w:szCs w:val="24"/>
        </w:rPr>
        <w:t>Enemy at the Gate</w:t>
      </w:r>
    </w:p>
    <w:p w:rsidR="00641B0D" w:rsidRDefault="0046112E">
      <w:pPr>
        <w:numPr>
          <w:ilvl w:val="0"/>
          <w:numId w:val="8"/>
        </w:numPr>
        <w:ind w:left="0" w:hanging="2"/>
        <w:rPr>
          <w:sz w:val="24"/>
          <w:szCs w:val="24"/>
        </w:rPr>
      </w:pPr>
      <w:r>
        <w:rPr>
          <w:sz w:val="24"/>
          <w:szCs w:val="24"/>
        </w:rPr>
        <w:t>Saving Private Ryan</w:t>
      </w:r>
    </w:p>
    <w:p w:rsidR="00641B0D" w:rsidRDefault="0046112E">
      <w:pPr>
        <w:numPr>
          <w:ilvl w:val="0"/>
          <w:numId w:val="8"/>
        </w:numPr>
        <w:ind w:left="0" w:hanging="2"/>
        <w:rPr>
          <w:sz w:val="24"/>
          <w:szCs w:val="24"/>
        </w:rPr>
      </w:pPr>
      <w:r>
        <w:rPr>
          <w:sz w:val="24"/>
          <w:szCs w:val="24"/>
        </w:rPr>
        <w:t>Germinal</w:t>
      </w:r>
    </w:p>
    <w:p w:rsidR="00641B0D" w:rsidRDefault="0046112E">
      <w:pPr>
        <w:numPr>
          <w:ilvl w:val="0"/>
          <w:numId w:val="8"/>
        </w:numPr>
        <w:ind w:left="0" w:hanging="2"/>
        <w:rPr>
          <w:sz w:val="24"/>
          <w:szCs w:val="24"/>
        </w:rPr>
      </w:pPr>
      <w:r>
        <w:rPr>
          <w:sz w:val="24"/>
          <w:szCs w:val="24"/>
        </w:rPr>
        <w:t>Judgment at Nuremburg</w:t>
      </w:r>
    </w:p>
    <w:p w:rsidR="00641B0D" w:rsidRDefault="0046112E">
      <w:pPr>
        <w:numPr>
          <w:ilvl w:val="0"/>
          <w:numId w:val="8"/>
        </w:numPr>
        <w:ind w:left="0" w:hanging="2"/>
        <w:rPr>
          <w:sz w:val="24"/>
          <w:szCs w:val="24"/>
        </w:rPr>
      </w:pPr>
      <w:r>
        <w:rPr>
          <w:sz w:val="24"/>
          <w:szCs w:val="24"/>
        </w:rPr>
        <w:t>Defiance</w:t>
      </w:r>
    </w:p>
    <w:p w:rsidR="00641B0D" w:rsidRDefault="0046112E">
      <w:pPr>
        <w:numPr>
          <w:ilvl w:val="0"/>
          <w:numId w:val="8"/>
        </w:numPr>
        <w:ind w:left="0" w:hanging="2"/>
        <w:rPr>
          <w:sz w:val="24"/>
          <w:szCs w:val="24"/>
        </w:rPr>
      </w:pPr>
      <w:r>
        <w:rPr>
          <w:sz w:val="24"/>
          <w:szCs w:val="24"/>
        </w:rPr>
        <w:t>History Channel biographies or documentaries.</w:t>
      </w:r>
    </w:p>
    <w:p w:rsidR="00641B0D" w:rsidRDefault="00641B0D">
      <w:pPr>
        <w:ind w:left="0" w:hanging="2"/>
        <w:rPr>
          <w:sz w:val="24"/>
          <w:szCs w:val="24"/>
        </w:rPr>
      </w:pPr>
    </w:p>
    <w:p w:rsidR="00641B0D" w:rsidRDefault="0046112E">
      <w:pPr>
        <w:ind w:left="0" w:hanging="2"/>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**If you </w:t>
      </w:r>
      <w:r>
        <w:rPr>
          <w:rFonts w:ascii="Helvetica Neue" w:eastAsia="Helvetica Neue" w:hAnsi="Helvetica Neue" w:cs="Helvetica Neue"/>
          <w:b/>
          <w:sz w:val="24"/>
          <w:szCs w:val="24"/>
          <w:u w:val="single"/>
        </w:rPr>
        <w:t>would like</w:t>
      </w:r>
      <w:r>
        <w:rPr>
          <w:rFonts w:ascii="Helvetica Neue" w:eastAsia="Helvetica Neue" w:hAnsi="Helvetica Neue" w:cs="Helvetica Neue"/>
          <w:b/>
          <w:sz w:val="24"/>
          <w:szCs w:val="24"/>
        </w:rPr>
        <w:t xml:space="preserve"> to have your child participate in the showing of the above films, please sign here.  </w:t>
      </w:r>
    </w:p>
    <w:p w:rsidR="00641B0D" w:rsidRDefault="00641B0D">
      <w:pPr>
        <w:ind w:left="0" w:hanging="2"/>
        <w:rPr>
          <w:rFonts w:ascii="Helvetica Neue" w:eastAsia="Helvetica Neue" w:hAnsi="Helvetica Neue" w:cs="Helvetica Neue"/>
          <w:sz w:val="24"/>
          <w:szCs w:val="24"/>
        </w:rPr>
      </w:pPr>
    </w:p>
    <w:p w:rsidR="00641B0D" w:rsidRDefault="0046112E">
      <w:pPr>
        <w:ind w:left="0" w:hanging="2"/>
        <w:rPr>
          <w:rFonts w:ascii="Helvetica Neue" w:eastAsia="Helvetica Neue" w:hAnsi="Helvetica Neue" w:cs="Helvetica Neue"/>
          <w:sz w:val="24"/>
          <w:szCs w:val="24"/>
        </w:rPr>
      </w:pPr>
      <w:r>
        <w:rPr>
          <w:rFonts w:ascii="Helvetica Neue" w:eastAsia="Helvetica Neue" w:hAnsi="Helvetica Neue" w:cs="Helvetica Neue"/>
          <w:sz w:val="24"/>
          <w:szCs w:val="24"/>
        </w:rPr>
        <w:t>Parent/Guardian Signature:</w:t>
      </w:r>
      <w:r>
        <w:rPr>
          <w:rFonts w:ascii="Helvetica Neue" w:eastAsia="Helvetica Neue" w:hAnsi="Helvetica Neue" w:cs="Helvetica Neue"/>
          <w:b/>
          <w:sz w:val="24"/>
          <w:szCs w:val="24"/>
        </w:rPr>
        <w:t xml:space="preserve"> ___________________________________</w:t>
      </w:r>
    </w:p>
    <w:p w:rsidR="00641B0D" w:rsidRDefault="00641B0D">
      <w:pPr>
        <w:ind w:left="0" w:hanging="2"/>
        <w:rPr>
          <w:rFonts w:ascii="Helvetica Neue" w:eastAsia="Helvetica Neue" w:hAnsi="Helvetica Neue" w:cs="Helvetica Neue"/>
          <w:sz w:val="24"/>
          <w:szCs w:val="24"/>
        </w:rPr>
      </w:pPr>
    </w:p>
    <w:p w:rsidR="00641B0D" w:rsidRDefault="0046112E">
      <w:pPr>
        <w:ind w:left="0" w:hanging="2"/>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**Please be clear if you </w:t>
      </w:r>
      <w:r>
        <w:rPr>
          <w:rFonts w:ascii="Helvetica Neue" w:eastAsia="Helvetica Neue" w:hAnsi="Helvetica Neue" w:cs="Helvetica Neue"/>
          <w:b/>
          <w:sz w:val="24"/>
          <w:szCs w:val="24"/>
          <w:u w:val="single"/>
        </w:rPr>
        <w:t>do NOT want</w:t>
      </w:r>
      <w:r>
        <w:rPr>
          <w:rFonts w:ascii="Helvetica Neue" w:eastAsia="Helvetica Neue" w:hAnsi="Helvetica Neue" w:cs="Helvetica Neue"/>
          <w:b/>
          <w:sz w:val="24"/>
          <w:szCs w:val="24"/>
        </w:rPr>
        <w:t xml:space="preserve"> your child to watch the above films by writing a short note here below:</w:t>
      </w:r>
    </w:p>
    <w:p w:rsidR="00641B0D" w:rsidRDefault="00641B0D">
      <w:pPr>
        <w:ind w:left="0" w:hanging="2"/>
        <w:rPr>
          <w:sz w:val="24"/>
          <w:szCs w:val="24"/>
        </w:rPr>
      </w:pPr>
    </w:p>
    <w:tbl>
      <w:tblPr>
        <w:tblStyle w:val="a"/>
        <w:tblW w:w="8776"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76"/>
      </w:tblGrid>
      <w:tr w:rsidR="00641B0D">
        <w:tc>
          <w:tcPr>
            <w:tcW w:w="8776" w:type="dxa"/>
          </w:tcPr>
          <w:p w:rsidR="00641B0D" w:rsidRDefault="00641B0D">
            <w:pPr>
              <w:ind w:left="0" w:hanging="2"/>
              <w:rPr>
                <w:sz w:val="24"/>
                <w:szCs w:val="24"/>
              </w:rPr>
            </w:pPr>
          </w:p>
          <w:p w:rsidR="00641B0D" w:rsidRDefault="00641B0D">
            <w:pPr>
              <w:ind w:left="0" w:hanging="2"/>
              <w:rPr>
                <w:sz w:val="24"/>
                <w:szCs w:val="24"/>
              </w:rPr>
            </w:pPr>
          </w:p>
          <w:p w:rsidR="00641B0D" w:rsidRDefault="00641B0D">
            <w:pPr>
              <w:ind w:left="0" w:hanging="2"/>
              <w:rPr>
                <w:sz w:val="24"/>
                <w:szCs w:val="24"/>
              </w:rPr>
            </w:pPr>
          </w:p>
          <w:p w:rsidR="00641B0D" w:rsidRDefault="00641B0D">
            <w:pPr>
              <w:ind w:left="0" w:hanging="2"/>
              <w:rPr>
                <w:sz w:val="24"/>
                <w:szCs w:val="24"/>
              </w:rPr>
            </w:pPr>
          </w:p>
        </w:tc>
      </w:tr>
    </w:tbl>
    <w:p w:rsidR="00641B0D" w:rsidRDefault="00641B0D">
      <w:pPr>
        <w:ind w:left="0" w:right="-720" w:hanging="2"/>
        <w:jc w:val="both"/>
        <w:rPr>
          <w:sz w:val="24"/>
          <w:szCs w:val="24"/>
        </w:rPr>
      </w:pPr>
    </w:p>
    <w:sectPr w:rsidR="00641B0D">
      <w:pgSz w:w="12240" w:h="15840"/>
      <w:pgMar w:top="720" w:right="180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9D"/>
    <w:multiLevelType w:val="multilevel"/>
    <w:tmpl w:val="BC1C065E"/>
    <w:lvl w:ilvl="0">
      <w:start w:val="1"/>
      <w:numFmt w:val="upperRoman"/>
      <w:lvlText w:val="%1."/>
      <w:lvlJc w:val="left"/>
      <w:pPr>
        <w:ind w:left="795" w:hanging="720"/>
      </w:pPr>
      <w:rPr>
        <w:vertAlign w:val="baseline"/>
      </w:rPr>
    </w:lvl>
    <w:lvl w:ilvl="1">
      <w:start w:val="1"/>
      <w:numFmt w:val="lowerLetter"/>
      <w:lvlText w:val="%2."/>
      <w:lvlJc w:val="left"/>
      <w:pPr>
        <w:ind w:left="1155" w:hanging="360"/>
      </w:pPr>
      <w:rPr>
        <w:vertAlign w:val="baseline"/>
      </w:rPr>
    </w:lvl>
    <w:lvl w:ilvl="2">
      <w:start w:val="1"/>
      <w:numFmt w:val="lowerRoman"/>
      <w:lvlText w:val="%3."/>
      <w:lvlJc w:val="right"/>
      <w:pPr>
        <w:ind w:left="1875" w:hanging="180"/>
      </w:pPr>
      <w:rPr>
        <w:vertAlign w:val="baseline"/>
      </w:rPr>
    </w:lvl>
    <w:lvl w:ilvl="3">
      <w:start w:val="1"/>
      <w:numFmt w:val="decimal"/>
      <w:lvlText w:val="%4."/>
      <w:lvlJc w:val="left"/>
      <w:pPr>
        <w:ind w:left="2595" w:hanging="360"/>
      </w:pPr>
      <w:rPr>
        <w:vertAlign w:val="baseline"/>
      </w:rPr>
    </w:lvl>
    <w:lvl w:ilvl="4">
      <w:start w:val="1"/>
      <w:numFmt w:val="lowerLetter"/>
      <w:lvlText w:val="%5."/>
      <w:lvlJc w:val="left"/>
      <w:pPr>
        <w:ind w:left="3315" w:hanging="360"/>
      </w:pPr>
      <w:rPr>
        <w:vertAlign w:val="baseline"/>
      </w:rPr>
    </w:lvl>
    <w:lvl w:ilvl="5">
      <w:start w:val="1"/>
      <w:numFmt w:val="lowerRoman"/>
      <w:lvlText w:val="%6."/>
      <w:lvlJc w:val="right"/>
      <w:pPr>
        <w:ind w:left="4035" w:hanging="180"/>
      </w:pPr>
      <w:rPr>
        <w:vertAlign w:val="baseline"/>
      </w:rPr>
    </w:lvl>
    <w:lvl w:ilvl="6">
      <w:start w:val="1"/>
      <w:numFmt w:val="decimal"/>
      <w:lvlText w:val="%7."/>
      <w:lvlJc w:val="left"/>
      <w:pPr>
        <w:ind w:left="4755" w:hanging="360"/>
      </w:pPr>
      <w:rPr>
        <w:vertAlign w:val="baseline"/>
      </w:rPr>
    </w:lvl>
    <w:lvl w:ilvl="7">
      <w:start w:val="1"/>
      <w:numFmt w:val="lowerLetter"/>
      <w:lvlText w:val="%8."/>
      <w:lvlJc w:val="left"/>
      <w:pPr>
        <w:ind w:left="5475" w:hanging="360"/>
      </w:pPr>
      <w:rPr>
        <w:vertAlign w:val="baseline"/>
      </w:rPr>
    </w:lvl>
    <w:lvl w:ilvl="8">
      <w:start w:val="1"/>
      <w:numFmt w:val="lowerRoman"/>
      <w:lvlText w:val="%9."/>
      <w:lvlJc w:val="right"/>
      <w:pPr>
        <w:ind w:left="6195" w:hanging="180"/>
      </w:pPr>
      <w:rPr>
        <w:vertAlign w:val="baseline"/>
      </w:rPr>
    </w:lvl>
  </w:abstractNum>
  <w:abstractNum w:abstractNumId="1" w15:restartNumberingAfterBreak="0">
    <w:nsid w:val="122B1D55"/>
    <w:multiLevelType w:val="multilevel"/>
    <w:tmpl w:val="E4182AA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2DDE5703"/>
    <w:multiLevelType w:val="multilevel"/>
    <w:tmpl w:val="C718676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3C5A7DE7"/>
    <w:multiLevelType w:val="multilevel"/>
    <w:tmpl w:val="BC3A779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47F426AA"/>
    <w:multiLevelType w:val="multilevel"/>
    <w:tmpl w:val="07D00D4A"/>
    <w:lvl w:ilvl="0">
      <w:start w:val="2"/>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 w15:restartNumberingAfterBreak="0">
    <w:nsid w:val="59C40682"/>
    <w:multiLevelType w:val="multilevel"/>
    <w:tmpl w:val="927880CE"/>
    <w:lvl w:ilvl="0">
      <w:start w:val="1"/>
      <w:numFmt w:val="bullet"/>
      <w:lvlText w:val="●"/>
      <w:lvlJc w:val="left"/>
      <w:pPr>
        <w:ind w:left="800" w:hanging="360"/>
      </w:pPr>
      <w:rPr>
        <w:rFonts w:ascii="Noto Sans Symbols" w:eastAsia="Noto Sans Symbols" w:hAnsi="Noto Sans Symbols" w:cs="Noto Sans Symbols"/>
        <w:vertAlign w:val="baseline"/>
      </w:rPr>
    </w:lvl>
    <w:lvl w:ilvl="1">
      <w:start w:val="1"/>
      <w:numFmt w:val="bullet"/>
      <w:lvlText w:val="o"/>
      <w:lvlJc w:val="left"/>
      <w:pPr>
        <w:ind w:left="1520" w:hanging="360"/>
      </w:pPr>
      <w:rPr>
        <w:rFonts w:ascii="Courier New" w:eastAsia="Courier New" w:hAnsi="Courier New" w:cs="Courier New"/>
        <w:vertAlign w:val="baseline"/>
      </w:rPr>
    </w:lvl>
    <w:lvl w:ilvl="2">
      <w:start w:val="1"/>
      <w:numFmt w:val="bullet"/>
      <w:lvlText w:val="▪"/>
      <w:lvlJc w:val="left"/>
      <w:pPr>
        <w:ind w:left="2240" w:hanging="360"/>
      </w:pPr>
      <w:rPr>
        <w:rFonts w:ascii="Noto Sans Symbols" w:eastAsia="Noto Sans Symbols" w:hAnsi="Noto Sans Symbols" w:cs="Noto Sans Symbols"/>
        <w:vertAlign w:val="baseline"/>
      </w:rPr>
    </w:lvl>
    <w:lvl w:ilvl="3">
      <w:start w:val="1"/>
      <w:numFmt w:val="bullet"/>
      <w:lvlText w:val="●"/>
      <w:lvlJc w:val="left"/>
      <w:pPr>
        <w:ind w:left="2960" w:hanging="360"/>
      </w:pPr>
      <w:rPr>
        <w:rFonts w:ascii="Noto Sans Symbols" w:eastAsia="Noto Sans Symbols" w:hAnsi="Noto Sans Symbols" w:cs="Noto Sans Symbols"/>
        <w:vertAlign w:val="baseline"/>
      </w:rPr>
    </w:lvl>
    <w:lvl w:ilvl="4">
      <w:start w:val="1"/>
      <w:numFmt w:val="bullet"/>
      <w:lvlText w:val="o"/>
      <w:lvlJc w:val="left"/>
      <w:pPr>
        <w:ind w:left="3680" w:hanging="360"/>
      </w:pPr>
      <w:rPr>
        <w:rFonts w:ascii="Courier New" w:eastAsia="Courier New" w:hAnsi="Courier New" w:cs="Courier New"/>
        <w:vertAlign w:val="baseline"/>
      </w:rPr>
    </w:lvl>
    <w:lvl w:ilvl="5">
      <w:start w:val="1"/>
      <w:numFmt w:val="bullet"/>
      <w:lvlText w:val="▪"/>
      <w:lvlJc w:val="left"/>
      <w:pPr>
        <w:ind w:left="4400" w:hanging="360"/>
      </w:pPr>
      <w:rPr>
        <w:rFonts w:ascii="Noto Sans Symbols" w:eastAsia="Noto Sans Symbols" w:hAnsi="Noto Sans Symbols" w:cs="Noto Sans Symbols"/>
        <w:vertAlign w:val="baseline"/>
      </w:rPr>
    </w:lvl>
    <w:lvl w:ilvl="6">
      <w:start w:val="1"/>
      <w:numFmt w:val="bullet"/>
      <w:lvlText w:val="●"/>
      <w:lvlJc w:val="left"/>
      <w:pPr>
        <w:ind w:left="5120" w:hanging="360"/>
      </w:pPr>
      <w:rPr>
        <w:rFonts w:ascii="Noto Sans Symbols" w:eastAsia="Noto Sans Symbols" w:hAnsi="Noto Sans Symbols" w:cs="Noto Sans Symbols"/>
        <w:vertAlign w:val="baseline"/>
      </w:rPr>
    </w:lvl>
    <w:lvl w:ilvl="7">
      <w:start w:val="1"/>
      <w:numFmt w:val="bullet"/>
      <w:lvlText w:val="o"/>
      <w:lvlJc w:val="left"/>
      <w:pPr>
        <w:ind w:left="5840" w:hanging="360"/>
      </w:pPr>
      <w:rPr>
        <w:rFonts w:ascii="Courier New" w:eastAsia="Courier New" w:hAnsi="Courier New" w:cs="Courier New"/>
        <w:vertAlign w:val="baseline"/>
      </w:rPr>
    </w:lvl>
    <w:lvl w:ilvl="8">
      <w:start w:val="1"/>
      <w:numFmt w:val="bullet"/>
      <w:lvlText w:val="▪"/>
      <w:lvlJc w:val="left"/>
      <w:pPr>
        <w:ind w:left="6560" w:hanging="360"/>
      </w:pPr>
      <w:rPr>
        <w:rFonts w:ascii="Noto Sans Symbols" w:eastAsia="Noto Sans Symbols" w:hAnsi="Noto Sans Symbols" w:cs="Noto Sans Symbols"/>
        <w:vertAlign w:val="baseline"/>
      </w:rPr>
    </w:lvl>
  </w:abstractNum>
  <w:abstractNum w:abstractNumId="6" w15:restartNumberingAfterBreak="0">
    <w:nsid w:val="62F775D9"/>
    <w:multiLevelType w:val="multilevel"/>
    <w:tmpl w:val="AC269C48"/>
    <w:lvl w:ilvl="0">
      <w:start w:val="1"/>
      <w:numFmt w:val="bullet"/>
      <w:lvlText w:val="●"/>
      <w:lvlJc w:val="left"/>
      <w:pPr>
        <w:ind w:left="600" w:hanging="360"/>
      </w:pPr>
      <w:rPr>
        <w:rFonts w:ascii="Noto Sans Symbols" w:eastAsia="Noto Sans Symbols" w:hAnsi="Noto Sans Symbols" w:cs="Noto Sans Symbols"/>
        <w:vertAlign w:val="baseline"/>
      </w:rPr>
    </w:lvl>
    <w:lvl w:ilvl="1">
      <w:start w:val="1"/>
      <w:numFmt w:val="bullet"/>
      <w:lvlText w:val="o"/>
      <w:lvlJc w:val="left"/>
      <w:pPr>
        <w:ind w:left="1320" w:hanging="360"/>
      </w:pPr>
      <w:rPr>
        <w:rFonts w:ascii="Courier New" w:eastAsia="Courier New" w:hAnsi="Courier New" w:cs="Courier New"/>
        <w:vertAlign w:val="baseline"/>
      </w:rPr>
    </w:lvl>
    <w:lvl w:ilvl="2">
      <w:start w:val="1"/>
      <w:numFmt w:val="bullet"/>
      <w:lvlText w:val="▪"/>
      <w:lvlJc w:val="left"/>
      <w:pPr>
        <w:ind w:left="2040" w:hanging="360"/>
      </w:pPr>
      <w:rPr>
        <w:rFonts w:ascii="Noto Sans Symbols" w:eastAsia="Noto Sans Symbols" w:hAnsi="Noto Sans Symbols" w:cs="Noto Sans Symbols"/>
        <w:vertAlign w:val="baseline"/>
      </w:rPr>
    </w:lvl>
    <w:lvl w:ilvl="3">
      <w:start w:val="1"/>
      <w:numFmt w:val="bullet"/>
      <w:lvlText w:val="●"/>
      <w:lvlJc w:val="left"/>
      <w:pPr>
        <w:ind w:left="2760" w:hanging="360"/>
      </w:pPr>
      <w:rPr>
        <w:rFonts w:ascii="Noto Sans Symbols" w:eastAsia="Noto Sans Symbols" w:hAnsi="Noto Sans Symbols" w:cs="Noto Sans Symbols"/>
        <w:vertAlign w:val="baseline"/>
      </w:rPr>
    </w:lvl>
    <w:lvl w:ilvl="4">
      <w:start w:val="1"/>
      <w:numFmt w:val="bullet"/>
      <w:lvlText w:val="o"/>
      <w:lvlJc w:val="left"/>
      <w:pPr>
        <w:ind w:left="3480" w:hanging="360"/>
      </w:pPr>
      <w:rPr>
        <w:rFonts w:ascii="Courier New" w:eastAsia="Courier New" w:hAnsi="Courier New" w:cs="Courier New"/>
        <w:vertAlign w:val="baseline"/>
      </w:rPr>
    </w:lvl>
    <w:lvl w:ilvl="5">
      <w:start w:val="1"/>
      <w:numFmt w:val="bullet"/>
      <w:lvlText w:val="▪"/>
      <w:lvlJc w:val="left"/>
      <w:pPr>
        <w:ind w:left="4200" w:hanging="360"/>
      </w:pPr>
      <w:rPr>
        <w:rFonts w:ascii="Noto Sans Symbols" w:eastAsia="Noto Sans Symbols" w:hAnsi="Noto Sans Symbols" w:cs="Noto Sans Symbols"/>
        <w:vertAlign w:val="baseline"/>
      </w:rPr>
    </w:lvl>
    <w:lvl w:ilvl="6">
      <w:start w:val="1"/>
      <w:numFmt w:val="bullet"/>
      <w:lvlText w:val="●"/>
      <w:lvlJc w:val="left"/>
      <w:pPr>
        <w:ind w:left="4920" w:hanging="360"/>
      </w:pPr>
      <w:rPr>
        <w:rFonts w:ascii="Noto Sans Symbols" w:eastAsia="Noto Sans Symbols" w:hAnsi="Noto Sans Symbols" w:cs="Noto Sans Symbols"/>
        <w:vertAlign w:val="baseline"/>
      </w:rPr>
    </w:lvl>
    <w:lvl w:ilvl="7">
      <w:start w:val="1"/>
      <w:numFmt w:val="bullet"/>
      <w:lvlText w:val="o"/>
      <w:lvlJc w:val="left"/>
      <w:pPr>
        <w:ind w:left="5640" w:hanging="360"/>
      </w:pPr>
      <w:rPr>
        <w:rFonts w:ascii="Courier New" w:eastAsia="Courier New" w:hAnsi="Courier New" w:cs="Courier New"/>
        <w:vertAlign w:val="baseline"/>
      </w:rPr>
    </w:lvl>
    <w:lvl w:ilvl="8">
      <w:start w:val="1"/>
      <w:numFmt w:val="bullet"/>
      <w:lvlText w:val="▪"/>
      <w:lvlJc w:val="left"/>
      <w:pPr>
        <w:ind w:left="6360" w:hanging="360"/>
      </w:pPr>
      <w:rPr>
        <w:rFonts w:ascii="Noto Sans Symbols" w:eastAsia="Noto Sans Symbols" w:hAnsi="Noto Sans Symbols" w:cs="Noto Sans Symbols"/>
        <w:vertAlign w:val="baseline"/>
      </w:rPr>
    </w:lvl>
  </w:abstractNum>
  <w:abstractNum w:abstractNumId="7" w15:restartNumberingAfterBreak="0">
    <w:nsid w:val="6A5F061E"/>
    <w:multiLevelType w:val="multilevel"/>
    <w:tmpl w:val="AE08E0C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3"/>
  </w:num>
  <w:num w:numId="2">
    <w:abstractNumId w:val="2"/>
  </w:num>
  <w:num w:numId="3">
    <w:abstractNumId w:val="4"/>
  </w:num>
  <w:num w:numId="4">
    <w:abstractNumId w:val="1"/>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0D"/>
    <w:rsid w:val="0046112E"/>
    <w:rsid w:val="0064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28532-C9DD-48A9-A4F2-5161DB6C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center"/>
    </w:pPr>
    <w:rPr>
      <w:sz w:val="28"/>
    </w:rPr>
  </w:style>
  <w:style w:type="paragraph" w:styleId="Heading2">
    <w:name w:val="heading 2"/>
    <w:basedOn w:val="Normal"/>
    <w:next w:val="Normal"/>
    <w:pPr>
      <w:keepNext/>
      <w:ind w:left="75"/>
      <w:outlineLvl w:val="1"/>
    </w:pPr>
    <w:rPr>
      <w:b/>
      <w:sz w:val="28"/>
    </w:rPr>
  </w:style>
  <w:style w:type="paragraph" w:styleId="Heading3">
    <w:name w:val="heading 3"/>
    <w:basedOn w:val="Normal"/>
    <w:next w:val="Normal"/>
    <w:pPr>
      <w:keepNext/>
      <w:ind w:left="75"/>
      <w:outlineLvl w:val="2"/>
    </w:pPr>
    <w:rPr>
      <w:sz w:val="24"/>
    </w:rPr>
  </w:style>
  <w:style w:type="paragraph" w:styleId="Heading4">
    <w:name w:val="heading 4"/>
    <w:basedOn w:val="Normal"/>
    <w:next w:val="Normal"/>
    <w:pPr>
      <w:keepNext/>
      <w:outlineLvl w:val="3"/>
    </w:pPr>
    <w:rPr>
      <w:b/>
      <w:sz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pPr>
      <w:ind w:left="75"/>
    </w:pPr>
    <w:rPr>
      <w:sz w:val="24"/>
    </w:rPr>
  </w:style>
  <w:style w:type="paragraph" w:styleId="BodyText">
    <w:name w:val="Body Text"/>
    <w:basedOn w:val="Normal"/>
    <w:rPr>
      <w:sz w:val="24"/>
    </w:rPr>
  </w:style>
  <w:style w:type="paragraph" w:styleId="BodyText2">
    <w:name w:val="Body Text 2"/>
    <w:basedOn w:val="Normal"/>
    <w:rPr>
      <w:b/>
      <w:bCs/>
      <w:sz w:val="24"/>
    </w:rPr>
  </w:style>
  <w:style w:type="character" w:styleId="Hyperlink">
    <w:name w:val="Hyperlink"/>
    <w:rPr>
      <w:color w:val="0563C1"/>
      <w:w w:val="100"/>
      <w:position w:val="-1"/>
      <w:u w:val="single"/>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connor@pylu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aE1magjMRXKMgGLTgojfZUdm0A==">AMUW2mWDivJmPaG1laKqjj1zIVg7DhVapdY/7u2Fy9Wzku6GZSXFJUKc9LdPQ2yY1Hvt6/Dvhvuq5hx+apY93vDfkRuWxaRrI4LJwxbUItLH9ff0gE6w4VA=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Placentia-Yorba Linda USD</Company>
  <LinksUpToDate>false</LinksUpToDate>
  <CharactersWithSpaces>11939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Placentia - Yorba Linda</dc:creator>
  <cp:lastModifiedBy>Connor, Danielle</cp:lastModifiedBy>
  <cp:revision>2</cp:revision>
  <dcterms:created xsi:type="dcterms:W3CDTF">2021-09-01T16:23:00Z</dcterms:created>
  <dcterms:modified xsi:type="dcterms:W3CDTF">2021-09-01T16:23:00Z</dcterms:modified>
</cp:coreProperties>
</file>