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FE" w:rsidRDefault="00B0017B" w:rsidP="00B00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Spielvolgel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FE" w:rsidRPr="009506FE">
        <w:rPr>
          <w:rFonts w:ascii="Times New Roman" w:hAnsi="Times New Roman" w:cs="Times New Roman"/>
          <w:b/>
          <w:sz w:val="24"/>
          <w:szCs w:val="24"/>
        </w:rPr>
        <w:t>Unit VI ID List</w:t>
      </w:r>
    </w:p>
    <w:p w:rsidR="00B0017B" w:rsidRDefault="00B0017B" w:rsidP="00B00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Corrected 1/31/19</w:t>
      </w: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BFB">
        <w:rPr>
          <w:rFonts w:ascii="Times New Roman" w:hAnsi="Times New Roman" w:cs="Times New Roman"/>
          <w:b/>
          <w:sz w:val="24"/>
          <w:szCs w:val="24"/>
        </w:rPr>
        <w:t>Discussion:  Conservatism in Europe and Revolution Abroad – Chapter 21</w:t>
      </w:r>
    </w:p>
    <w:p w:rsidR="00DB3D6E" w:rsidRPr="001B1BFB" w:rsidRDefault="00DB3D6E" w:rsidP="00DB3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to look up or to find in class notes:  Carlsbad Decrees, 1817 Coercion Acts, Greek Revolution</w:t>
      </w: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Clemens von Metternich – pgs. 621, 623, 628 &amp; 629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Confederation – pgs. 628=629, 638 &amp; 640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Burschenschaften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pgs. 628-629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1815 Corn Laws – pgs. 627 &amp; 636-637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Peterloo Massacre – pg. 627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Tsar Alexander I – pg. 629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Quadruple Alliance – pgs. 621 &amp; 623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of Europe – pgs. 623-627 &amp; 658</w:t>
      </w:r>
    </w:p>
    <w:p w:rsidR="00DB3D6E" w:rsidRDefault="00DB3D6E" w:rsidP="00DB3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BD">
        <w:rPr>
          <w:rFonts w:ascii="Times New Roman" w:hAnsi="Times New Roman" w:cs="Times New Roman"/>
          <w:b/>
          <w:sz w:val="24"/>
          <w:szCs w:val="24"/>
        </w:rPr>
        <w:t>Discussion:  The Conservative Order Shaken in Europe</w:t>
      </w:r>
    </w:p>
    <w:p w:rsidR="00DB3D6E" w:rsidRPr="00BC27BD" w:rsidRDefault="00DB3D6E" w:rsidP="00DB3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Pr="00BC27BD">
        <w:rPr>
          <w:rFonts w:ascii="Times New Roman" w:hAnsi="Times New Roman" w:cs="Times New Roman"/>
          <w:sz w:val="24"/>
          <w:szCs w:val="24"/>
        </w:rPr>
        <w:t xml:space="preserve"> to look-up</w:t>
      </w:r>
      <w:r>
        <w:rPr>
          <w:rFonts w:ascii="Times New Roman" w:hAnsi="Times New Roman" w:cs="Times New Roman"/>
          <w:sz w:val="24"/>
          <w:szCs w:val="24"/>
        </w:rPr>
        <w:t xml:space="preserve"> or to find in class notes</w:t>
      </w:r>
      <w:r w:rsidRPr="00BC27BD">
        <w:rPr>
          <w:rFonts w:ascii="Times New Roman" w:hAnsi="Times New Roman" w:cs="Times New Roman"/>
          <w:sz w:val="24"/>
          <w:szCs w:val="24"/>
        </w:rPr>
        <w:t>:  Official Nationality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Decembrist Revolt – pg. 630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I – pgs. 630, 640 &amp; 658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 Revolt (</w:t>
      </w:r>
      <w:proofErr w:type="gramStart"/>
      <w:r>
        <w:rPr>
          <w:rFonts w:ascii="Times New Roman" w:hAnsi="Times New Roman" w:cs="Times New Roman"/>
          <w:sz w:val="24"/>
          <w:szCs w:val="24"/>
        </w:rPr>
        <w:t>1830(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pg. 635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X – pgs. 628, 634 &amp; 635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Philippe – pgs. 634, 635, 638, 639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Revolution – pgs. 634-635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Belgian Independence – pg. 635</w:t>
      </w:r>
    </w:p>
    <w:p w:rsidR="00DB3D6E" w:rsidRPr="00BC27BD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 Act of 1832 – pgs. 635-636</w:t>
      </w:r>
    </w:p>
    <w:p w:rsidR="009A4369" w:rsidRDefault="009A4369" w:rsidP="009A4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6FE" w:rsidRDefault="009506FE" w:rsidP="00950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The Industrial Revolution – Chapter 20</w:t>
      </w:r>
    </w:p>
    <w:p w:rsidR="001B1BFB" w:rsidRPr="001B1BFB" w:rsidRDefault="00E513EF" w:rsidP="0095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to look up or to find in class notes:  </w:t>
      </w:r>
      <w:r w:rsidR="001B1BFB">
        <w:rPr>
          <w:rFonts w:ascii="Times New Roman" w:hAnsi="Times New Roman" w:cs="Times New Roman"/>
          <w:sz w:val="24"/>
          <w:szCs w:val="24"/>
        </w:rPr>
        <w:t>consumer goods, proletarianization, confection, division of labor</w:t>
      </w:r>
    </w:p>
    <w:p w:rsidR="009506FE" w:rsidRDefault="009506FE" w:rsidP="00950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Revolution – pg. 593</w:t>
      </w:r>
    </w:p>
    <w:p w:rsidR="009506FE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advantages </w:t>
      </w:r>
      <w:r w:rsidR="009506FE">
        <w:rPr>
          <w:rFonts w:ascii="Times New Roman" w:hAnsi="Times New Roman" w:cs="Times New Roman"/>
          <w:sz w:val="24"/>
          <w:szCs w:val="24"/>
        </w:rPr>
        <w:t>– pg. 593</w:t>
      </w:r>
      <w:r>
        <w:rPr>
          <w:rFonts w:ascii="Times New Roman" w:hAnsi="Times New Roman" w:cs="Times New Roman"/>
          <w:sz w:val="24"/>
          <w:szCs w:val="24"/>
        </w:rPr>
        <w:t>-594; 610-611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Spinning jenny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Hargreave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pg. 595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frame (Arkwright) – pg. 595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engine (Watt) – pg. 595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Industry – pg. 596</w:t>
      </w:r>
    </w:p>
    <w:p w:rsidR="009506FE" w:rsidRPr="00426FF4" w:rsidRDefault="009506FE" w:rsidP="00426F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locomotive – pgs. 596-597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system – pgs. 598-599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Exhibition of 1851 </w:t>
      </w:r>
      <w:r w:rsidR="00BC27BD">
        <w:rPr>
          <w:rFonts w:ascii="Times New Roman" w:hAnsi="Times New Roman" w:cs="Times New Roman"/>
          <w:sz w:val="24"/>
          <w:szCs w:val="24"/>
        </w:rPr>
        <w:t xml:space="preserve">(Crystal </w:t>
      </w:r>
      <w:proofErr w:type="gramStart"/>
      <w:r w:rsidR="00BC27BD">
        <w:rPr>
          <w:rFonts w:ascii="Times New Roman" w:hAnsi="Times New Roman" w:cs="Times New Roman"/>
          <w:sz w:val="24"/>
          <w:szCs w:val="24"/>
        </w:rPr>
        <w:t>Palace )</w:t>
      </w:r>
      <w:proofErr w:type="gramEnd"/>
      <w:r w:rsidR="00BC2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pgs. 599-600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Tariffs – pgs. 601-602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in the U.S. 603-604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Growth – pg. 605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 Potato Famine – pgs. 605-606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Living Conditions – pgs. 607-609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Cholera – pg. 609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Labor – pgs. 612-613</w:t>
      </w:r>
    </w:p>
    <w:p w:rsidR="009506FE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Law Act 1834 – pgs. 613-614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Unions – pg. 615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Luddites – pg. 616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Chartism – pg. 616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Working Men’s Association – pg. 616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Act 1833 – pg. 617</w:t>
      </w:r>
    </w:p>
    <w:p w:rsidR="00D020FF" w:rsidRDefault="00D020FF" w:rsidP="00D02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FF" w:rsidRDefault="00D020FF" w:rsidP="00D02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Political and Intellectual Responses to Industrialization – Chapters 20, 21 &amp; 22</w:t>
      </w:r>
    </w:p>
    <w:p w:rsidR="00D020FF" w:rsidRDefault="00D020FF" w:rsidP="00D02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Robert Peel – pg. 613, 637, 643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Smith (</w:t>
      </w:r>
      <w:r w:rsidRPr="00D020FF">
        <w:rPr>
          <w:rFonts w:ascii="Times New Roman" w:hAnsi="Times New Roman" w:cs="Times New Roman"/>
          <w:i/>
          <w:sz w:val="24"/>
          <w:szCs w:val="24"/>
        </w:rPr>
        <w:t>Wealth of Nations</w:t>
      </w:r>
      <w:r>
        <w:rPr>
          <w:rFonts w:ascii="Times New Roman" w:hAnsi="Times New Roman" w:cs="Times New Roman"/>
          <w:sz w:val="24"/>
          <w:szCs w:val="24"/>
        </w:rPr>
        <w:t>) – pg. 507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BFB">
        <w:rPr>
          <w:rFonts w:ascii="Times New Roman" w:hAnsi="Times New Roman" w:cs="Times New Roman"/>
          <w:i/>
          <w:sz w:val="24"/>
          <w:szCs w:val="24"/>
        </w:rPr>
        <w:t>Laissez-faire</w:t>
      </w:r>
      <w:r>
        <w:rPr>
          <w:rFonts w:ascii="Times New Roman" w:hAnsi="Times New Roman" w:cs="Times New Roman"/>
          <w:sz w:val="24"/>
          <w:szCs w:val="24"/>
        </w:rPr>
        <w:t xml:space="preserve"> – pgs. 507, 581, 630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Malthus (</w:t>
      </w:r>
      <w:r w:rsidRPr="00D020FF">
        <w:rPr>
          <w:rFonts w:ascii="Times New Roman" w:hAnsi="Times New Roman" w:cs="Times New Roman"/>
          <w:i/>
          <w:sz w:val="24"/>
          <w:szCs w:val="24"/>
        </w:rPr>
        <w:t>Essay on Population</w:t>
      </w:r>
      <w:r>
        <w:rPr>
          <w:rFonts w:ascii="Times New Roman" w:hAnsi="Times New Roman" w:cs="Times New Roman"/>
          <w:sz w:val="24"/>
          <w:szCs w:val="24"/>
        </w:rPr>
        <w:t>) pgs. 630 &amp; 676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Ricardo (</w:t>
      </w:r>
      <w:r>
        <w:rPr>
          <w:rFonts w:ascii="Times New Roman" w:hAnsi="Times New Roman" w:cs="Times New Roman"/>
          <w:i/>
          <w:sz w:val="24"/>
          <w:szCs w:val="24"/>
        </w:rPr>
        <w:t>Principles of Political Economy</w:t>
      </w:r>
      <w:r>
        <w:rPr>
          <w:rFonts w:ascii="Times New Roman" w:hAnsi="Times New Roman" w:cs="Times New Roman"/>
          <w:sz w:val="24"/>
          <w:szCs w:val="24"/>
        </w:rPr>
        <w:t>) – pg. 630</w:t>
      </w:r>
    </w:p>
    <w:p w:rsidR="00D020FF" w:rsidRP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Bentham (</w:t>
      </w:r>
      <w:r>
        <w:rPr>
          <w:rFonts w:ascii="Times New Roman" w:hAnsi="Times New Roman" w:cs="Times New Roman"/>
          <w:i/>
          <w:sz w:val="24"/>
          <w:szCs w:val="24"/>
        </w:rPr>
        <w:t>The Principles of Morals and Legislation)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Utopian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Socialsism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pg. 632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Owen – pgs. 615-616 &amp; 632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Fourier – pg. 632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Blanc – pgs. 632 &amp; 638</w:t>
      </w:r>
    </w:p>
    <w:p w:rsidR="001B1BFB" w:rsidRDefault="001B1BFB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Zollverein – pg. 661</w:t>
      </w:r>
    </w:p>
    <w:p w:rsidR="001B1BFB" w:rsidRDefault="001B1BFB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Friedrich Engels (</w:t>
      </w:r>
      <w:r>
        <w:rPr>
          <w:rFonts w:ascii="Times New Roman" w:hAnsi="Times New Roman" w:cs="Times New Roman"/>
          <w:i/>
          <w:sz w:val="24"/>
          <w:szCs w:val="24"/>
        </w:rPr>
        <w:t>The Conditions of the Working-class in England</w:t>
      </w:r>
      <w:r>
        <w:rPr>
          <w:rFonts w:ascii="Times New Roman" w:hAnsi="Times New Roman" w:cs="Times New Roman"/>
          <w:sz w:val="24"/>
          <w:szCs w:val="24"/>
        </w:rPr>
        <w:t>) – pgs. 673-675</w:t>
      </w:r>
    </w:p>
    <w:p w:rsidR="001B1BFB" w:rsidRPr="00D020FF" w:rsidRDefault="001B1BFB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 (</w:t>
      </w:r>
      <w:r w:rsidRPr="001B1BFB">
        <w:rPr>
          <w:rFonts w:ascii="Times New Roman" w:hAnsi="Times New Roman" w:cs="Times New Roman"/>
          <w:i/>
          <w:sz w:val="24"/>
          <w:szCs w:val="24"/>
        </w:rPr>
        <w:t>The Communist Manifesto &amp; Capital</w:t>
      </w:r>
      <w:r>
        <w:rPr>
          <w:rFonts w:ascii="Times New Roman" w:hAnsi="Times New Roman" w:cs="Times New Roman"/>
          <w:sz w:val="24"/>
          <w:szCs w:val="24"/>
        </w:rPr>
        <w:t>) pgs. 673-675</w:t>
      </w:r>
    </w:p>
    <w:p w:rsidR="00BC27BD" w:rsidRPr="00BC27BD" w:rsidRDefault="00BC27BD" w:rsidP="0046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A1B" w:rsidRDefault="00463A1B" w:rsidP="00463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The Revolutions of 1848 – Chapter 21</w:t>
      </w:r>
    </w:p>
    <w:p w:rsidR="00463A1B" w:rsidRDefault="00463A1B" w:rsidP="0046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</w:t>
      </w:r>
      <w:r w:rsidR="00E513EF">
        <w:rPr>
          <w:rFonts w:ascii="Times New Roman" w:hAnsi="Times New Roman" w:cs="Times New Roman"/>
          <w:sz w:val="24"/>
          <w:szCs w:val="24"/>
        </w:rPr>
        <w:t>/Events</w:t>
      </w:r>
      <w:r>
        <w:rPr>
          <w:rFonts w:ascii="Times New Roman" w:hAnsi="Times New Roman" w:cs="Times New Roman"/>
          <w:sz w:val="24"/>
          <w:szCs w:val="24"/>
        </w:rPr>
        <w:t xml:space="preserve"> to look up</w:t>
      </w:r>
      <w:r w:rsidR="00E513EF">
        <w:rPr>
          <w:rFonts w:ascii="Times New Roman" w:hAnsi="Times New Roman" w:cs="Times New Roman"/>
          <w:sz w:val="24"/>
          <w:szCs w:val="24"/>
        </w:rPr>
        <w:t xml:space="preserve"> or to find in class notes</w:t>
      </w:r>
      <w:r>
        <w:rPr>
          <w:rFonts w:ascii="Times New Roman" w:hAnsi="Times New Roman" w:cs="Times New Roman"/>
          <w:sz w:val="24"/>
          <w:szCs w:val="24"/>
        </w:rPr>
        <w:t xml:space="preserve">:  Hungarian Diet,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Panslavism</w:t>
      </w:r>
      <w:proofErr w:type="spellEnd"/>
      <w:r>
        <w:rPr>
          <w:rFonts w:ascii="Times New Roman" w:hAnsi="Times New Roman" w:cs="Times New Roman"/>
          <w:sz w:val="24"/>
          <w:szCs w:val="24"/>
        </w:rPr>
        <w:t>, Roman Republic, French Provisional Government</w:t>
      </w:r>
    </w:p>
    <w:p w:rsidR="00463A1B" w:rsidRDefault="00463A1B" w:rsidP="0046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60E">
        <w:rPr>
          <w:rFonts w:ascii="Times New Roman" w:hAnsi="Times New Roman" w:cs="Times New Roman"/>
          <w:b/>
          <w:sz w:val="24"/>
          <w:szCs w:val="24"/>
        </w:rPr>
        <w:t>Louise Philippe</w:t>
      </w:r>
      <w:r>
        <w:rPr>
          <w:rFonts w:ascii="Times New Roman" w:hAnsi="Times New Roman" w:cs="Times New Roman"/>
          <w:sz w:val="24"/>
          <w:szCs w:val="24"/>
        </w:rPr>
        <w:t xml:space="preserve"> – pgs. 634, 635, 638 &amp; 639</w:t>
      </w:r>
      <w:r w:rsidR="00F0760E" w:rsidRPr="00F0760E">
        <w:rPr>
          <w:rFonts w:ascii="Times New Roman" w:hAnsi="Times New Roman" w:cs="Times New Roman"/>
          <w:color w:val="FF0000"/>
          <w:sz w:val="24"/>
          <w:szCs w:val="24"/>
        </w:rPr>
        <w:t xml:space="preserve"> know how he relates to Rev. of 1848. Ok to put info on #13</w:t>
      </w:r>
    </w:p>
    <w:p w:rsidR="00463A1B" w:rsidRPr="00F0760E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760E">
        <w:rPr>
          <w:rFonts w:ascii="Times New Roman" w:hAnsi="Times New Roman" w:cs="Times New Roman"/>
          <w:b/>
          <w:sz w:val="24"/>
          <w:szCs w:val="24"/>
        </w:rPr>
        <w:t>Louis Blanc</w:t>
      </w:r>
      <w:r w:rsidRPr="00F0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pg. 638</w:t>
      </w:r>
      <w:r w:rsidR="00F0760E">
        <w:rPr>
          <w:rFonts w:ascii="Times New Roman" w:hAnsi="Times New Roman" w:cs="Times New Roman"/>
          <w:sz w:val="24"/>
          <w:szCs w:val="24"/>
        </w:rPr>
        <w:t xml:space="preserve"> – </w:t>
      </w:r>
      <w:r w:rsidR="00F0760E" w:rsidRPr="00F0760E">
        <w:rPr>
          <w:rFonts w:ascii="Times New Roman" w:hAnsi="Times New Roman" w:cs="Times New Roman"/>
          <w:color w:val="FF0000"/>
          <w:sz w:val="24"/>
          <w:szCs w:val="24"/>
        </w:rPr>
        <w:t>know how he relates to rev. of 1848, ok to put info on #48</w:t>
      </w:r>
    </w:p>
    <w:p w:rsidR="000E46B5" w:rsidRDefault="000E46B5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– pgs. 638 &amp; 639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Workhouses – pgs. 614, 636 &amp; 644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Napoleon (Napoleon III) – 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Republic – pg. 639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Magyars – pgs. 666 &amp; 738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Joseph – pg. 666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Mazzini – pgs. 640, 641 &amp; 660</w:t>
      </w:r>
    </w:p>
    <w:p w:rsidR="00463A1B" w:rsidRDefault="00D32077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Garibaldi – pgs. 660 &amp; 661</w:t>
      </w:r>
    </w:p>
    <w:p w:rsidR="00D32077" w:rsidRDefault="00D32077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William IV – pgs. 640 &amp; 661</w:t>
      </w:r>
    </w:p>
    <w:p w:rsidR="00D32077" w:rsidRDefault="00D32077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Frankfurt Parliament – pgs. 640, 650 &amp; 661</w:t>
      </w:r>
    </w:p>
    <w:p w:rsidR="00F0760E" w:rsidRDefault="00F0760E" w:rsidP="00F07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60E" w:rsidRPr="00F0760E" w:rsidRDefault="00F0760E" w:rsidP="00F076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F0760E" w:rsidRPr="00F0760E" w:rsidSect="00950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61D6A"/>
    <w:multiLevelType w:val="hybridMultilevel"/>
    <w:tmpl w:val="B68C90D0"/>
    <w:lvl w:ilvl="0" w:tplc="15F6D6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FE"/>
    <w:rsid w:val="000E46B5"/>
    <w:rsid w:val="0010753D"/>
    <w:rsid w:val="001B1BFB"/>
    <w:rsid w:val="002926AA"/>
    <w:rsid w:val="00426FF4"/>
    <w:rsid w:val="00463A1B"/>
    <w:rsid w:val="009506FE"/>
    <w:rsid w:val="009A4369"/>
    <w:rsid w:val="00B0017B"/>
    <w:rsid w:val="00BC27BD"/>
    <w:rsid w:val="00CC46E1"/>
    <w:rsid w:val="00D020FF"/>
    <w:rsid w:val="00D32077"/>
    <w:rsid w:val="00DB3D6E"/>
    <w:rsid w:val="00DB62DF"/>
    <w:rsid w:val="00E513EF"/>
    <w:rsid w:val="00F0760E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4A2A"/>
  <w15:chartTrackingRefBased/>
  <w15:docId w15:val="{8FE442E6-97DC-407E-8F6F-332868D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Connor, Danielle</cp:lastModifiedBy>
  <cp:revision>2</cp:revision>
  <cp:lastPrinted>2019-01-31T22:35:00Z</cp:lastPrinted>
  <dcterms:created xsi:type="dcterms:W3CDTF">2021-02-22T23:48:00Z</dcterms:created>
  <dcterms:modified xsi:type="dcterms:W3CDTF">2021-02-22T23:48:00Z</dcterms:modified>
</cp:coreProperties>
</file>