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61" w:rsidRDefault="003C7161" w:rsidP="003C7161">
      <w:pPr>
        <w:pStyle w:val="ListParagraph"/>
        <w:jc w:val="right"/>
        <w:rPr>
          <w:b/>
          <w:sz w:val="24"/>
          <w:szCs w:val="24"/>
        </w:rPr>
      </w:pPr>
      <w:r w:rsidRPr="003C7161">
        <w:rPr>
          <w:b/>
          <w:sz w:val="24"/>
          <w:szCs w:val="24"/>
        </w:rPr>
        <w:t>Name:  _________________</w:t>
      </w:r>
    </w:p>
    <w:p w:rsidR="003C7161" w:rsidRPr="003C7161" w:rsidRDefault="003C7161" w:rsidP="003C7161">
      <w:pPr>
        <w:pStyle w:val="ListParagraph"/>
        <w:jc w:val="right"/>
        <w:rPr>
          <w:b/>
          <w:sz w:val="24"/>
          <w:szCs w:val="24"/>
        </w:rPr>
      </w:pPr>
      <w:bookmarkStart w:id="0" w:name="_GoBack"/>
      <w:bookmarkEnd w:id="0"/>
    </w:p>
    <w:p w:rsidR="003C7161" w:rsidRPr="003C7161" w:rsidRDefault="003C7161" w:rsidP="003C7161">
      <w:pPr>
        <w:pStyle w:val="ListParagraph"/>
        <w:jc w:val="center"/>
        <w:rPr>
          <w:b/>
          <w:sz w:val="24"/>
          <w:szCs w:val="24"/>
        </w:rPr>
      </w:pPr>
      <w:r w:rsidRPr="003C7161">
        <w:rPr>
          <w:b/>
          <w:sz w:val="24"/>
          <w:szCs w:val="24"/>
        </w:rPr>
        <w:t>LEQ Exam Unit I</w:t>
      </w:r>
    </w:p>
    <w:p w:rsidR="003C7161" w:rsidRDefault="003C7161" w:rsidP="003C7161">
      <w:pPr>
        <w:pStyle w:val="ListParagraph"/>
        <w:rPr>
          <w:sz w:val="24"/>
          <w:szCs w:val="24"/>
        </w:rPr>
      </w:pPr>
    </w:p>
    <w:p w:rsidR="00823988" w:rsidRPr="003C7161" w:rsidRDefault="006561E6" w:rsidP="006561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161">
        <w:rPr>
          <w:sz w:val="24"/>
          <w:szCs w:val="24"/>
        </w:rPr>
        <w:t>Identify and analyze ONE significant impact that exploration had on Europe and ONE significant impact it had on the Americas (</w:t>
      </w:r>
      <w:r w:rsidRPr="003C7161">
        <w:rPr>
          <w:b/>
          <w:sz w:val="24"/>
          <w:szCs w:val="24"/>
        </w:rPr>
        <w:t>causation</w:t>
      </w:r>
      <w:r w:rsidRPr="003C7161">
        <w:rPr>
          <w:sz w:val="24"/>
          <w:szCs w:val="24"/>
        </w:rPr>
        <w:t>)</w:t>
      </w:r>
    </w:p>
    <w:p w:rsidR="006561E6" w:rsidRPr="003C7161" w:rsidRDefault="006561E6" w:rsidP="006561E6">
      <w:pPr>
        <w:pStyle w:val="ListParagraph"/>
        <w:rPr>
          <w:sz w:val="24"/>
          <w:szCs w:val="24"/>
        </w:rPr>
      </w:pPr>
    </w:p>
    <w:p w:rsidR="003C7161" w:rsidRPr="003C7161" w:rsidRDefault="006561E6" w:rsidP="003C7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161">
        <w:rPr>
          <w:sz w:val="24"/>
          <w:szCs w:val="24"/>
        </w:rPr>
        <w:t>Analyze the various effects of the expansion of the Atlantic slave trade on the economy of Western Europe in the period circa 1450-1700. (</w:t>
      </w:r>
      <w:r w:rsidRPr="003C7161">
        <w:rPr>
          <w:b/>
          <w:sz w:val="24"/>
          <w:szCs w:val="24"/>
        </w:rPr>
        <w:t>causation</w:t>
      </w:r>
      <w:r w:rsidRPr="003C7161">
        <w:rPr>
          <w:sz w:val="24"/>
          <w:szCs w:val="24"/>
        </w:rPr>
        <w:t>)</w:t>
      </w:r>
    </w:p>
    <w:p w:rsidR="003C7161" w:rsidRPr="003C7161" w:rsidRDefault="003C7161" w:rsidP="003C7161">
      <w:pPr>
        <w:pStyle w:val="ListParagraph"/>
        <w:rPr>
          <w:sz w:val="24"/>
          <w:szCs w:val="24"/>
        </w:rPr>
      </w:pPr>
    </w:p>
    <w:p w:rsidR="003C7161" w:rsidRPr="003C7161" w:rsidRDefault="003C7161" w:rsidP="003C7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161">
        <w:rPr>
          <w:sz w:val="24"/>
          <w:szCs w:val="24"/>
        </w:rPr>
        <w:t>Compare and contrast the gender roles of women in the Renaissance based on their class.</w:t>
      </w:r>
    </w:p>
    <w:p w:rsidR="003C7161" w:rsidRPr="003C7161" w:rsidRDefault="003C7161" w:rsidP="003C7161">
      <w:pPr>
        <w:pStyle w:val="ListParagraph"/>
        <w:rPr>
          <w:sz w:val="24"/>
          <w:szCs w:val="24"/>
        </w:rPr>
      </w:pPr>
    </w:p>
    <w:p w:rsidR="003C7161" w:rsidRPr="003C7161" w:rsidRDefault="003C7161" w:rsidP="003C7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161">
        <w:rPr>
          <w:sz w:val="24"/>
          <w:szCs w:val="24"/>
        </w:rPr>
        <w:t>Compare New Monarchies and evaluate the degree to which they are able to centralize power in their states.</w:t>
      </w:r>
    </w:p>
    <w:p w:rsidR="003C7161" w:rsidRPr="003C7161" w:rsidRDefault="003C7161" w:rsidP="003C7161">
      <w:pPr>
        <w:pStyle w:val="ListParagraph"/>
        <w:rPr>
          <w:sz w:val="24"/>
          <w:szCs w:val="24"/>
        </w:rPr>
      </w:pPr>
    </w:p>
    <w:p w:rsidR="003C7161" w:rsidRPr="003C7161" w:rsidRDefault="003C7161" w:rsidP="003C7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161">
        <w:rPr>
          <w:sz w:val="24"/>
          <w:szCs w:val="24"/>
        </w:rPr>
        <w:t xml:space="preserve"> Compare Northern and Italian Renaissance.</w:t>
      </w:r>
    </w:p>
    <w:sectPr w:rsidR="003C7161" w:rsidRPr="003C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56E1"/>
    <w:multiLevelType w:val="hybridMultilevel"/>
    <w:tmpl w:val="EF9A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6"/>
    <w:rsid w:val="003C7161"/>
    <w:rsid w:val="005820A2"/>
    <w:rsid w:val="006561E6"/>
    <w:rsid w:val="00B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F768-C6BB-488A-8A17-A8F2B000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Danielle</dc:creator>
  <cp:keywords/>
  <dc:description/>
  <cp:lastModifiedBy>Connor, Danielle</cp:lastModifiedBy>
  <cp:revision>1</cp:revision>
  <dcterms:created xsi:type="dcterms:W3CDTF">2019-09-24T15:24:00Z</dcterms:created>
  <dcterms:modified xsi:type="dcterms:W3CDTF">2019-09-24T15:42:00Z</dcterms:modified>
</cp:coreProperties>
</file>