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2C" w:rsidRDefault="00075A2D">
      <w:pPr>
        <w:pStyle w:val="Title"/>
      </w:pPr>
      <w:bookmarkStart w:id="0" w:name="_GoBack"/>
      <w:bookmarkEnd w:id="0"/>
      <w:r>
        <w:t>SPIELVOGEL</w:t>
      </w:r>
    </w:p>
    <w:p w:rsidR="00B2222C" w:rsidRDefault="00075A2D">
      <w:pPr>
        <w:pStyle w:val="Title"/>
      </w:pPr>
      <w:r>
        <w:t>Unit III I.D. List</w:t>
      </w:r>
    </w:p>
    <w:p w:rsidR="00B2222C" w:rsidRDefault="00075A2D">
      <w:pPr>
        <w:pStyle w:val="Title"/>
      </w:pPr>
      <w:r>
        <w:t>(Chapters 15, 16)</w:t>
      </w:r>
    </w:p>
    <w:p w:rsidR="00B2222C" w:rsidRDefault="00B2222C">
      <w:pPr>
        <w:pStyle w:val="Title"/>
      </w:pPr>
    </w:p>
    <w:p w:rsidR="00B2222C" w:rsidRDefault="00B2222C">
      <w:pPr>
        <w:rPr>
          <w:b/>
        </w:rPr>
      </w:pPr>
    </w:p>
    <w:p w:rsidR="00B2222C" w:rsidRDefault="00075A2D">
      <w:pPr>
        <w:pStyle w:val="Subtitle"/>
      </w:pPr>
      <w:r>
        <w:t>Discussion:  Constitutional Monarchy v. Absolute Monarchy</w:t>
      </w:r>
    </w:p>
    <w:p w:rsidR="00B2222C" w:rsidRDefault="00B2222C"/>
    <w:p w:rsidR="00B2222C" w:rsidRDefault="00075A2D">
      <w:r>
        <w:t>Words to look up: divergent</w:t>
      </w:r>
    </w:p>
    <w:p w:rsidR="00B2222C" w:rsidRDefault="00B2222C"/>
    <w:p w:rsidR="00B2222C" w:rsidRDefault="00075A2D">
      <w:pPr>
        <w:pStyle w:val="Heading1"/>
      </w:pPr>
      <w:r>
        <w:t>Discussion:  Constitutional Monarchy Prevails in England – Ch. 15</w:t>
      </w:r>
    </w:p>
    <w:p w:rsidR="00B2222C" w:rsidRDefault="00B2222C"/>
    <w:p w:rsidR="00B2222C" w:rsidRDefault="00075A2D">
      <w:r>
        <w:t>Words to look up:  advocate, custom duties, revenue, prerogative, impeach, restoration, subsidy, repeal, enlightened, dragoons, &amp; coalition</w:t>
      </w:r>
    </w:p>
    <w:p w:rsidR="00B2222C" w:rsidRDefault="00B2222C"/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John Locke (</w:t>
      </w:r>
      <w:r>
        <w:rPr>
          <w:b w:val="0"/>
          <w:i/>
        </w:rPr>
        <w:t>Second Treatise of Government</w:t>
      </w:r>
      <w:r>
        <w:rPr>
          <w:b w:val="0"/>
        </w:rPr>
        <w:t>)- pg. 463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John Locke (</w:t>
      </w:r>
      <w:r>
        <w:rPr>
          <w:b w:val="0"/>
          <w:i/>
        </w:rPr>
        <w:t>Essay Concerning Human Understanding</w:t>
      </w:r>
      <w:r>
        <w:rPr>
          <w:b w:val="0"/>
        </w:rPr>
        <w:t>)- pg. 502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Thom</w:t>
      </w:r>
      <w:r>
        <w:rPr>
          <w:b w:val="0"/>
        </w:rPr>
        <w:t>as Hobbes (</w:t>
      </w:r>
      <w:r>
        <w:rPr>
          <w:b w:val="0"/>
          <w:i/>
        </w:rPr>
        <w:t>Leviathan</w:t>
      </w:r>
      <w:r>
        <w:rPr>
          <w:b w:val="0"/>
        </w:rPr>
        <w:t>) – pg. 463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James I -pg. 458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Puritans – pg. 458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Petition of Right (1628)- pg. 458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John Pym- pg. 458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Long Parliament – pg. 458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Grand Remonstrance (in book as “series of steps” of Long Parliament)- pg. 458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Cavaliers - 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Roundheads (Pu</w:t>
      </w:r>
      <w:r>
        <w:rPr>
          <w:b w:val="0"/>
        </w:rPr>
        <w:t>ritans/Independents) - 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Oliver Cromwell – pg. 458-9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New Model Army – pg. 458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Rump Parliament – pg. 459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bookmarkStart w:id="1" w:name="_gjdgxs" w:colFirst="0" w:colLast="0"/>
      <w:bookmarkEnd w:id="1"/>
      <w:r>
        <w:rPr>
          <w:b w:val="0"/>
        </w:rPr>
        <w:t>The Levellers – pg. 459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Charles II – pg. 461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Declaration of Indulgence – pg. 461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Test Act – pg. 461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Navigation Acts -notes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Whigs – pg. 461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Tories – pg. 461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James II- pg. 461-2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Glorious Revolution- pg. 462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William and Mary – pg. 462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Bill of Rights – pg. 462-3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Act of Settlement -notes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Queen Anne – pg. 531/notes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George I (Hanover) – pg. pg. 531</w:t>
      </w:r>
    </w:p>
    <w:p w:rsidR="00B2222C" w:rsidRDefault="00B2222C">
      <w:pPr>
        <w:ind w:left="360"/>
      </w:pPr>
    </w:p>
    <w:p w:rsidR="00B2222C" w:rsidRDefault="00B2222C">
      <w:pPr>
        <w:ind w:left="360"/>
      </w:pPr>
    </w:p>
    <w:p w:rsidR="00B2222C" w:rsidRDefault="00B2222C">
      <w:pPr>
        <w:ind w:left="360"/>
      </w:pPr>
    </w:p>
    <w:p w:rsidR="00B2222C" w:rsidRDefault="00075A2D">
      <w:pPr>
        <w:pStyle w:val="Title"/>
        <w:jc w:val="left"/>
        <w:rPr>
          <w:b w:val="0"/>
        </w:rPr>
      </w:pPr>
      <w:r>
        <w:t>Discussion:  Rise of Absolute Monarchy in France</w:t>
      </w:r>
      <w:r>
        <w:t xml:space="preserve"> – Ch. 15</w:t>
      </w:r>
    </w:p>
    <w:p w:rsidR="00B2222C" w:rsidRDefault="00075A2D">
      <w:pPr>
        <w:pStyle w:val="Title"/>
        <w:jc w:val="left"/>
        <w:rPr>
          <w:b w:val="0"/>
        </w:rPr>
      </w:pPr>
      <w:r>
        <w:rPr>
          <w:b w:val="0"/>
        </w:rPr>
        <w:lastRenderedPageBreak/>
        <w:t>Words to look up:  predecessor, Dauphin, &amp; suppression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Louis XIV – pg. 440-447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Parlements – pg. 443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  <w:i/>
        </w:rPr>
        <w:t xml:space="preserve">Intendants – </w:t>
      </w:r>
      <w:r>
        <w:rPr>
          <w:b w:val="0"/>
        </w:rPr>
        <w:t>pg. 441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  <w:i/>
        </w:rPr>
        <w:t xml:space="preserve">corvee </w:t>
      </w:r>
      <w:r>
        <w:rPr>
          <w:b w:val="0"/>
        </w:rPr>
        <w:t>- 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Cardinal Richelieu – pg. 440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Cardinal Mazarin – pg. 441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  <w:i/>
        </w:rPr>
        <w:t xml:space="preserve">Fronde – </w:t>
      </w:r>
      <w:r>
        <w:rPr>
          <w:b w:val="0"/>
        </w:rPr>
        <w:t>pg. 441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Bishop Bossuet – pg. 440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Versailles – pg. 441, 443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  <w:i/>
        </w:rPr>
        <w:t xml:space="preserve">Sun King </w:t>
      </w:r>
      <w:r>
        <w:rPr>
          <w:b w:val="0"/>
        </w:rPr>
        <w:t>– pg. 441, 444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Jansenists – notes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jc w:val="left"/>
        <w:rPr>
          <w:b w:val="0"/>
        </w:rPr>
      </w:pPr>
      <w:r>
        <w:t>Discussion:  Louis’s War Machine – Ch. 15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jc w:val="left"/>
        <w:rPr>
          <w:b w:val="0"/>
        </w:rPr>
      </w:pPr>
      <w:r>
        <w:rPr>
          <w:b w:val="0"/>
        </w:rPr>
        <w:t>Words to look up:  paternalism, devolution, revocation, galley, emigration, legacy, &amp; bourgeoisie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Colbert – pg. 443-4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  <w:i/>
        </w:rPr>
        <w:t xml:space="preserve">Taille – </w:t>
      </w:r>
      <w:r>
        <w:rPr>
          <w:b w:val="0"/>
        </w:rPr>
        <w:t>pg. 441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Mercant</w:t>
      </w:r>
      <w:r>
        <w:rPr>
          <w:b w:val="0"/>
        </w:rPr>
        <w:t>ilism – pg. 443-4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Louvois – pg. 446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Vauban - 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William of Orange (the Silent) – pg. 456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War of Spanish Succession – pg. 446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Grand Alliance - notes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Treaty (Peace) of Utrecht (1713) – pg. 446-7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Gibraltar – pg. 447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jc w:val="left"/>
        <w:rPr>
          <w:b w:val="0"/>
        </w:rPr>
      </w:pPr>
      <w:r>
        <w:t xml:space="preserve">Discussion:  The Scientific Revolution </w:t>
      </w:r>
      <w:r>
        <w:t xml:space="preserve"> (Ch. 16) 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jc w:val="left"/>
        <w:rPr>
          <w:b w:val="0"/>
        </w:rPr>
      </w:pPr>
      <w:r>
        <w:rPr>
          <w:b w:val="0"/>
        </w:rPr>
        <w:t>Words to look up:  unorthodox, elliptical, physics, empirical, &amp; gravitation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Nicolaus Copernicus (</w:t>
      </w:r>
      <w:r>
        <w:rPr>
          <w:b w:val="0"/>
          <w:i/>
        </w:rPr>
        <w:t>On the</w:t>
      </w:r>
      <w:r>
        <w:rPr>
          <w:b w:val="0"/>
        </w:rPr>
        <w:t xml:space="preserve"> </w:t>
      </w:r>
      <w:r>
        <w:rPr>
          <w:b w:val="0"/>
          <w:i/>
        </w:rPr>
        <w:t>Revolutions of the Heavenly Spheres</w:t>
      </w:r>
      <w:r>
        <w:rPr>
          <w:b w:val="0"/>
        </w:rPr>
        <w:t>)- pg. 475-6</w:t>
      </w:r>
      <w:r>
        <w:rPr>
          <w:b w:val="0"/>
        </w:rPr>
        <w:tab/>
      </w:r>
      <w:r>
        <w:rPr>
          <w:b w:val="0"/>
        </w:rPr>
        <w:tab/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Ptolemaic System – pg. 474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Galileo Galilei (</w:t>
      </w:r>
      <w:r>
        <w:rPr>
          <w:b w:val="0"/>
          <w:i/>
        </w:rPr>
        <w:t>On the Two Chief Systems of the World</w:t>
      </w:r>
      <w:r>
        <w:rPr>
          <w:b w:val="0"/>
        </w:rPr>
        <w:t>) – pg.</w:t>
      </w:r>
      <w:r>
        <w:rPr>
          <w:b w:val="0"/>
        </w:rPr>
        <w:t xml:space="preserve"> 476, 478-482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Isaac Newton (</w:t>
      </w:r>
      <w:r>
        <w:rPr>
          <w:b w:val="0"/>
          <w:i/>
        </w:rPr>
        <w:t>Principia Mathematica</w:t>
      </w:r>
      <w:r>
        <w:rPr>
          <w:b w:val="0"/>
        </w:rPr>
        <w:t>) – pg. 482-484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William Harvey- pg. 485-6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Margaret Cavendish – pg. 486-7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Maria Merian – pg. 487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Maria Winkleman – pg. 487-8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Querelles des femmes – pg. 488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Francis Bacon – pg.490-1</w:t>
      </w:r>
    </w:p>
    <w:p w:rsidR="00B2222C" w:rsidRDefault="00075A2D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Rene Descartes (</w:t>
      </w:r>
      <w:r>
        <w:rPr>
          <w:b w:val="0"/>
          <w:i/>
        </w:rPr>
        <w:t>Discourse on Method</w:t>
      </w:r>
      <w:r>
        <w:rPr>
          <w:b w:val="0"/>
        </w:rPr>
        <w:t>) – pg. 488-491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075A2D">
      <w:pPr>
        <w:pStyle w:val="Title"/>
        <w:jc w:val="left"/>
        <w:rPr>
          <w:b w:val="0"/>
        </w:rPr>
      </w:pPr>
      <w:r>
        <w:lastRenderedPageBreak/>
        <w:t xml:space="preserve">Discussion:  The Witch Hunts  (Ch. 15) </w:t>
      </w:r>
    </w:p>
    <w:p w:rsidR="00B2222C" w:rsidRDefault="00075A2D">
      <w:pPr>
        <w:pStyle w:val="Title"/>
        <w:jc w:val="left"/>
        <w:rPr>
          <w:b w:val="0"/>
        </w:rPr>
      </w:pPr>
      <w:r>
        <w:rPr>
          <w:b w:val="0"/>
        </w:rPr>
        <w:t>Words to look up:  occult, diabolical, misogyny, midwife, scapegoating, &amp; self-aggrandizement</w:t>
      </w:r>
    </w:p>
    <w:p w:rsidR="00B2222C" w:rsidRDefault="00B2222C">
      <w:pPr>
        <w:pStyle w:val="Title"/>
        <w:jc w:val="left"/>
        <w:rPr>
          <w:b w:val="0"/>
        </w:rPr>
      </w:pPr>
    </w:p>
    <w:p w:rsidR="00B2222C" w:rsidRDefault="00B2222C">
      <w:pPr>
        <w:pStyle w:val="Title"/>
        <w:jc w:val="left"/>
        <w:rPr>
          <w:b w:val="0"/>
        </w:rPr>
      </w:pPr>
    </w:p>
    <w:p w:rsidR="00B2222C" w:rsidRDefault="00B2222C">
      <w:pPr>
        <w:pStyle w:val="Title"/>
        <w:jc w:val="left"/>
        <w:rPr>
          <w:b w:val="0"/>
        </w:rPr>
      </w:pPr>
    </w:p>
    <w:p w:rsidR="00B2222C" w:rsidRDefault="00B2222C">
      <w:pPr>
        <w:pStyle w:val="Title"/>
        <w:jc w:val="left"/>
        <w:rPr>
          <w:b w:val="0"/>
        </w:rPr>
      </w:pPr>
    </w:p>
    <w:p w:rsidR="00B2222C" w:rsidRDefault="00B2222C">
      <w:pPr>
        <w:pStyle w:val="Title"/>
        <w:jc w:val="left"/>
        <w:rPr>
          <w:b w:val="0"/>
        </w:rPr>
      </w:pPr>
    </w:p>
    <w:p w:rsidR="00B2222C" w:rsidRDefault="00B2222C">
      <w:pPr>
        <w:pStyle w:val="Title"/>
        <w:jc w:val="left"/>
      </w:pPr>
    </w:p>
    <w:p w:rsidR="00B2222C" w:rsidRDefault="00B2222C"/>
    <w:sectPr w:rsidR="00B2222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5DF"/>
    <w:multiLevelType w:val="multilevel"/>
    <w:tmpl w:val="E6BC4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2C"/>
    <w:rsid w:val="00075A2D"/>
    <w:rsid w:val="00B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3FC87-B411-4E27-A2E9-6D44A4E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Danielle</dc:creator>
  <cp:lastModifiedBy>Connor, Danielle</cp:lastModifiedBy>
  <cp:revision>2</cp:revision>
  <dcterms:created xsi:type="dcterms:W3CDTF">2018-10-19T16:15:00Z</dcterms:created>
  <dcterms:modified xsi:type="dcterms:W3CDTF">2018-10-19T16:15:00Z</dcterms:modified>
</cp:coreProperties>
</file>