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BD7A" w14:textId="77777777" w:rsidR="001E460F" w:rsidRDefault="001E460F" w:rsidP="001E460F">
      <w:pPr>
        <w:pStyle w:val="Title"/>
      </w:pPr>
      <w:bookmarkStart w:id="0" w:name="_GoBack"/>
      <w:bookmarkEnd w:id="0"/>
      <w:r>
        <w:t>SPIELVOGEL</w:t>
      </w:r>
    </w:p>
    <w:p w14:paraId="067CA553" w14:textId="77777777" w:rsidR="001E460F" w:rsidRDefault="001E460F" w:rsidP="001E460F">
      <w:pPr>
        <w:pStyle w:val="Title"/>
      </w:pPr>
      <w:r>
        <w:t>Redesign Unit I I.D. List</w:t>
      </w:r>
    </w:p>
    <w:p w14:paraId="76DF16DF" w14:textId="77777777" w:rsidR="001E460F" w:rsidRDefault="001E460F" w:rsidP="001E460F">
      <w:pPr>
        <w:pStyle w:val="Title"/>
      </w:pPr>
      <w:r>
        <w:t>(Chapters 12 &amp; 14)</w:t>
      </w:r>
    </w:p>
    <w:p w14:paraId="677D7247" w14:textId="5D890EBC" w:rsidR="001E460F" w:rsidRDefault="00334254" w:rsidP="001E460F">
      <w:pPr>
        <w:jc w:val="center"/>
        <w:rPr>
          <w:b/>
          <w:color w:val="FF0000"/>
        </w:rPr>
      </w:pPr>
      <w:r>
        <w:rPr>
          <w:b/>
          <w:color w:val="FF0000"/>
        </w:rPr>
        <w:t>Updated 7/28/18</w:t>
      </w:r>
    </w:p>
    <w:p w14:paraId="52960501" w14:textId="77777777" w:rsidR="005D5A00" w:rsidRPr="001E460F" w:rsidRDefault="005D5A00" w:rsidP="001E460F">
      <w:pPr>
        <w:jc w:val="center"/>
        <w:rPr>
          <w:b/>
          <w:color w:val="FF0000"/>
        </w:rPr>
      </w:pPr>
    </w:p>
    <w:p w14:paraId="604AD0D3" w14:textId="77777777" w:rsidR="001E460F" w:rsidRDefault="001E460F" w:rsidP="001E460F">
      <w:pPr>
        <w:pStyle w:val="Subtitle"/>
      </w:pPr>
      <w:r>
        <w:t>Discussion:  The Renaissance in Italy &amp; Humanism (Chapter 12)</w:t>
      </w:r>
    </w:p>
    <w:p w14:paraId="313A2A36" w14:textId="77777777" w:rsidR="001E460F" w:rsidRDefault="001E460F" w:rsidP="001E460F"/>
    <w:p w14:paraId="1F722140" w14:textId="77777777" w:rsidR="001E460F" w:rsidRDefault="001E460F" w:rsidP="001E460F">
      <w:r>
        <w:t xml:space="preserve">Words to look up:  secular, classics, feudal, commerce, capitalism, lay (laity), monopoly, oligarchy, city-state, anarchy, despotism, diplomacy, republic, guilds,  mercenary, individualism, rhetoric, liberal arts, vernacular, papal, precedent, theologian, synthesize, &amp; analysis </w:t>
      </w:r>
    </w:p>
    <w:p w14:paraId="78726099" w14:textId="77777777" w:rsidR="001E460F" w:rsidRDefault="001E460F" w:rsidP="001E460F"/>
    <w:p w14:paraId="56F0D14E" w14:textId="77777777" w:rsidR="001E460F" w:rsidRDefault="001E460F" w:rsidP="001E460F">
      <w:pPr>
        <w:numPr>
          <w:ilvl w:val="0"/>
          <w:numId w:val="1"/>
        </w:numPr>
      </w:pPr>
      <w:proofErr w:type="spellStart"/>
      <w:r>
        <w:t>Cosimo</w:t>
      </w:r>
      <w:proofErr w:type="spellEnd"/>
      <w:r>
        <w:t xml:space="preserve"> de Medici- pg. 340; pg. 340-1; 352, 364</w:t>
      </w:r>
    </w:p>
    <w:p w14:paraId="6F9A83C3" w14:textId="77777777" w:rsidR="001E460F" w:rsidRDefault="001E460F" w:rsidP="001E460F">
      <w:pPr>
        <w:numPr>
          <w:ilvl w:val="0"/>
          <w:numId w:val="1"/>
        </w:numPr>
      </w:pPr>
      <w:r>
        <w:t>Lorenzo de Medici- same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BDB54C" w14:textId="663BEC1B" w:rsidR="001E460F" w:rsidRDefault="001E460F" w:rsidP="001E460F">
      <w:pPr>
        <w:numPr>
          <w:ilvl w:val="0"/>
          <w:numId w:val="1"/>
        </w:numPr>
      </w:pPr>
      <w:r>
        <w:t xml:space="preserve">Manuel </w:t>
      </w:r>
      <w:proofErr w:type="spellStart"/>
      <w:r>
        <w:t>Chrysoloras</w:t>
      </w:r>
      <w:proofErr w:type="spellEnd"/>
      <w:r>
        <w:t>-</w:t>
      </w:r>
      <w:r w:rsidR="000D0698">
        <w:t xml:space="preserve"> pg.</w:t>
      </w:r>
      <w:r>
        <w:t xml:space="preserve"> 34</w:t>
      </w:r>
      <w:r w:rsidR="000D0698">
        <w:t>5</w:t>
      </w:r>
    </w:p>
    <w:p w14:paraId="29E0D5FD" w14:textId="73D5A14C" w:rsidR="001E460F" w:rsidRDefault="001E460F" w:rsidP="001E460F">
      <w:pPr>
        <w:numPr>
          <w:ilvl w:val="0"/>
          <w:numId w:val="1"/>
        </w:numPr>
      </w:pPr>
      <w:r>
        <w:t>Petrarch (</w:t>
      </w:r>
      <w:r>
        <w:rPr>
          <w:i/>
          <w:iCs/>
        </w:rPr>
        <w:t>Letters to the Ancient Dead</w:t>
      </w:r>
      <w:r>
        <w:t>)</w:t>
      </w:r>
      <w:r w:rsidR="000D0698">
        <w:t>-pg. 322-323; 343, 345</w:t>
      </w:r>
      <w:r>
        <w:tab/>
      </w:r>
      <w:r>
        <w:tab/>
      </w:r>
      <w:r>
        <w:tab/>
      </w:r>
      <w:r>
        <w:tab/>
      </w:r>
    </w:p>
    <w:p w14:paraId="317E1949" w14:textId="46BFC6FE" w:rsidR="001E460F" w:rsidRDefault="001E460F" w:rsidP="001E460F">
      <w:pPr>
        <w:numPr>
          <w:ilvl w:val="0"/>
          <w:numId w:val="1"/>
        </w:numPr>
      </w:pPr>
      <w:r>
        <w:t>Dante (</w:t>
      </w:r>
      <w:r>
        <w:rPr>
          <w:i/>
          <w:iCs/>
        </w:rPr>
        <w:t>Divine Comedy</w:t>
      </w:r>
      <w:r>
        <w:t>)</w:t>
      </w:r>
      <w:r w:rsidR="000D0698">
        <w:t>-pg. 322-323</w:t>
      </w:r>
    </w:p>
    <w:p w14:paraId="4D9CDF35" w14:textId="22372025" w:rsidR="001E460F" w:rsidRDefault="001E460F" w:rsidP="001E460F">
      <w:pPr>
        <w:numPr>
          <w:ilvl w:val="0"/>
          <w:numId w:val="1"/>
        </w:numPr>
      </w:pPr>
      <w:r>
        <w:t>Boccaccio (</w:t>
      </w:r>
      <w:r>
        <w:rPr>
          <w:i/>
          <w:iCs/>
        </w:rPr>
        <w:t>Decameron</w:t>
      </w:r>
      <w:r>
        <w:t>)</w:t>
      </w:r>
      <w:r w:rsidR="000D0698">
        <w:t>-pg. 301,303,323</w:t>
      </w:r>
    </w:p>
    <w:p w14:paraId="162BDE5B" w14:textId="77777777" w:rsidR="001E460F" w:rsidRDefault="001E460F" w:rsidP="001E460F">
      <w:pPr>
        <w:numPr>
          <w:ilvl w:val="0"/>
          <w:numId w:val="1"/>
        </w:numPr>
      </w:pPr>
      <w:r>
        <w:t>Castiglione (</w:t>
      </w:r>
      <w:r>
        <w:rPr>
          <w:i/>
          <w:iCs/>
        </w:rPr>
        <w:t>Book of the Courtier</w:t>
      </w:r>
      <w:r>
        <w:t>)-pg.  335</w:t>
      </w:r>
    </w:p>
    <w:p w14:paraId="2BFE0454" w14:textId="77777777" w:rsidR="001E460F" w:rsidRDefault="001E460F" w:rsidP="001E460F">
      <w:pPr>
        <w:numPr>
          <w:ilvl w:val="0"/>
          <w:numId w:val="1"/>
        </w:numPr>
      </w:pPr>
      <w:r>
        <w:t xml:space="preserve">Pico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Mirandola</w:t>
      </w:r>
      <w:proofErr w:type="spellEnd"/>
      <w:r>
        <w:t xml:space="preserve"> (</w:t>
      </w:r>
      <w:r>
        <w:rPr>
          <w:i/>
          <w:iCs/>
        </w:rPr>
        <w:t>Oration on the Dignity of Man</w:t>
      </w:r>
      <w:r>
        <w:t>)-pg. 347</w:t>
      </w:r>
    </w:p>
    <w:p w14:paraId="4AF8D7FE" w14:textId="5E87460B" w:rsidR="001E460F" w:rsidRDefault="001E460F" w:rsidP="001E460F">
      <w:pPr>
        <w:numPr>
          <w:ilvl w:val="0"/>
          <w:numId w:val="1"/>
        </w:numPr>
      </w:pPr>
      <w:r>
        <w:t>Lorenzo Valla (</w:t>
      </w:r>
      <w:r>
        <w:rPr>
          <w:i/>
          <w:iCs/>
        </w:rPr>
        <w:t>Donation of Constantine</w:t>
      </w:r>
      <w:r>
        <w:t>)-</w:t>
      </w:r>
      <w:r w:rsidR="000D0698">
        <w:t>pg. 345</w:t>
      </w:r>
    </w:p>
    <w:p w14:paraId="4782FE12" w14:textId="64F3049B" w:rsidR="001E460F" w:rsidRDefault="001E460F" w:rsidP="001E460F">
      <w:pPr>
        <w:numPr>
          <w:ilvl w:val="0"/>
          <w:numId w:val="1"/>
        </w:numPr>
      </w:pPr>
      <w:r>
        <w:t>Galen</w:t>
      </w:r>
      <w:r w:rsidR="000D0698">
        <w:t>- pg. 326,484</w:t>
      </w:r>
    </w:p>
    <w:p w14:paraId="0759C75E" w14:textId="2990F854" w:rsidR="001E460F" w:rsidRPr="007E5C6C" w:rsidRDefault="001E460F" w:rsidP="001E460F">
      <w:pPr>
        <w:numPr>
          <w:ilvl w:val="0"/>
          <w:numId w:val="1"/>
        </w:numPr>
      </w:pPr>
      <w:r>
        <w:t xml:space="preserve">Andreas Vesalius ( </w:t>
      </w:r>
      <w:r w:rsidRPr="007E5C6C">
        <w:rPr>
          <w:i/>
        </w:rPr>
        <w:t xml:space="preserve">On Anatomical </w:t>
      </w:r>
      <w:proofErr w:type="spellStart"/>
      <w:r w:rsidRPr="007E5C6C">
        <w:rPr>
          <w:i/>
        </w:rPr>
        <w:t>Prodecures</w:t>
      </w:r>
      <w:proofErr w:type="spellEnd"/>
      <w:r>
        <w:t>)</w:t>
      </w:r>
      <w:r w:rsidR="000D0698">
        <w:t>-pg. 485</w:t>
      </w:r>
    </w:p>
    <w:p w14:paraId="1A4217EC" w14:textId="77777777" w:rsidR="001E460F" w:rsidRPr="007E5C6C" w:rsidRDefault="005D5A00" w:rsidP="001E460F">
      <w:pPr>
        <w:numPr>
          <w:ilvl w:val="0"/>
          <w:numId w:val="1"/>
        </w:numPr>
      </w:pPr>
      <w:r>
        <w:t xml:space="preserve">Isabella </w:t>
      </w:r>
      <w:proofErr w:type="spellStart"/>
      <w:r>
        <w:t>d’Este</w:t>
      </w:r>
      <w:proofErr w:type="spellEnd"/>
      <w:r>
        <w:t>-pg. 341</w:t>
      </w:r>
    </w:p>
    <w:p w14:paraId="749C8A1B" w14:textId="77777777" w:rsidR="001E460F" w:rsidRDefault="001E460F" w:rsidP="001E460F"/>
    <w:p w14:paraId="346B11B0" w14:textId="77777777" w:rsidR="001E460F" w:rsidRDefault="001E460F" w:rsidP="001E460F">
      <w:pPr>
        <w:rPr>
          <w:b/>
          <w:bCs/>
        </w:rPr>
      </w:pPr>
      <w:r>
        <w:rPr>
          <w:b/>
          <w:bCs/>
        </w:rPr>
        <w:t xml:space="preserve">Discussion: 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Italy</w:t>
          </w:r>
        </w:smartTag>
      </w:smartTag>
      <w:r>
        <w:rPr>
          <w:b/>
          <w:bCs/>
        </w:rPr>
        <w:t xml:space="preserve">’s Political Decline and the Revival of Monarchy in Northern </w:t>
      </w:r>
    </w:p>
    <w:p w14:paraId="0A926BBA" w14:textId="77777777" w:rsidR="001E460F" w:rsidRDefault="001E460F" w:rsidP="001E460F">
      <w:pPr>
        <w:rPr>
          <w:b/>
          <w:bCs/>
        </w:rPr>
      </w:pPr>
      <w:r>
        <w:rPr>
          <w:b/>
          <w:bCs/>
        </w:rPr>
        <w:t xml:space="preserve">                     Europe (Chapter 12)</w:t>
      </w:r>
    </w:p>
    <w:p w14:paraId="2E3B696E" w14:textId="77777777" w:rsidR="001E460F" w:rsidRDefault="001E460F" w:rsidP="001E460F"/>
    <w:p w14:paraId="384876E8" w14:textId="77777777" w:rsidR="001E460F" w:rsidRDefault="001E460F" w:rsidP="001E460F">
      <w:r>
        <w:t>Words to look up:  alliance, dynastic, papacy, satire, patriotism, romanticize, Machiavellian, expediency, dictator, pontificate, monarchy, sovereign, representative, semiautonomous, vassal, subjugate, chivalric, partition, autonomous, imperial, diet, executive, intelligentsia, elite, propaganda, indoctrinate, indulgences, anticlerical, ethical, doctrine, dogmatic, &amp; repudiation</w:t>
      </w:r>
    </w:p>
    <w:p w14:paraId="4F0662DE" w14:textId="77777777" w:rsidR="001E460F" w:rsidRDefault="001E460F" w:rsidP="001E460F"/>
    <w:p w14:paraId="430BCE84" w14:textId="77777777" w:rsidR="001E460F" w:rsidRDefault="001E460F" w:rsidP="001E460F">
      <w:r>
        <w:t xml:space="preserve"> </w:t>
      </w:r>
    </w:p>
    <w:p w14:paraId="36FE7F10" w14:textId="7984BD57" w:rsidR="001E460F" w:rsidRDefault="001E460F" w:rsidP="001E460F">
      <w:pPr>
        <w:numPr>
          <w:ilvl w:val="0"/>
          <w:numId w:val="1"/>
        </w:numPr>
      </w:pPr>
      <w:r>
        <w:t>Treaty of Lodi (1455)</w:t>
      </w:r>
      <w:r w:rsidR="000D0698">
        <w:t>- pg. 341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5D4BDF" w14:textId="4E760D94" w:rsidR="001E460F" w:rsidRDefault="001E460F" w:rsidP="001E460F">
      <w:pPr>
        <w:numPr>
          <w:ilvl w:val="0"/>
          <w:numId w:val="1"/>
        </w:numPr>
      </w:pPr>
      <w:r>
        <w:t>Ferdinand of Aragon</w:t>
      </w:r>
      <w:r w:rsidR="000D0698">
        <w:t>-357-358</w:t>
      </w:r>
    </w:p>
    <w:p w14:paraId="023499A9" w14:textId="58253272" w:rsidR="001E460F" w:rsidRDefault="001E460F" w:rsidP="001E460F">
      <w:pPr>
        <w:numPr>
          <w:ilvl w:val="0"/>
          <w:numId w:val="1"/>
        </w:numPr>
      </w:pPr>
      <w:r>
        <w:t>Borgia</w:t>
      </w:r>
      <w:r w:rsidR="000D0698">
        <w:t>-pg. 343,361-362</w:t>
      </w:r>
    </w:p>
    <w:p w14:paraId="36F78E3C" w14:textId="04CD377A" w:rsidR="001E460F" w:rsidRDefault="001E460F" w:rsidP="001E460F">
      <w:pPr>
        <w:numPr>
          <w:ilvl w:val="0"/>
          <w:numId w:val="1"/>
        </w:numPr>
      </w:pPr>
      <w:r>
        <w:t>Julius II</w:t>
      </w:r>
      <w:r w:rsidR="000D0698">
        <w:t>-pg. 352,361,367</w:t>
      </w:r>
    </w:p>
    <w:p w14:paraId="52186339" w14:textId="2ECB0C2B" w:rsidR="001E460F" w:rsidRDefault="001E460F" w:rsidP="001E460F">
      <w:pPr>
        <w:numPr>
          <w:ilvl w:val="0"/>
          <w:numId w:val="1"/>
        </w:numPr>
      </w:pPr>
      <w:r>
        <w:t>Machiavelli (</w:t>
      </w:r>
      <w:r>
        <w:rPr>
          <w:i/>
          <w:iCs/>
        </w:rPr>
        <w:t>The Prince</w:t>
      </w:r>
      <w:r>
        <w:t>)</w:t>
      </w:r>
      <w:r w:rsidR="000D0698">
        <w:t>- pg. 342-343</w:t>
      </w:r>
    </w:p>
    <w:p w14:paraId="0CA360DF" w14:textId="06C045A0" w:rsidR="001E460F" w:rsidRDefault="001E460F" w:rsidP="001E460F">
      <w:pPr>
        <w:numPr>
          <w:ilvl w:val="0"/>
          <w:numId w:val="1"/>
        </w:numPr>
      </w:pPr>
      <w:r w:rsidRPr="000D0698">
        <w:rPr>
          <w:b/>
        </w:rPr>
        <w:t>Charles V (Habsburg)</w:t>
      </w:r>
      <w:r w:rsidR="000D0698" w:rsidRPr="000D0698">
        <w:rPr>
          <w:b/>
        </w:rPr>
        <w:t xml:space="preserve"> = Charles I (Spain)-</w:t>
      </w:r>
      <w:r w:rsidR="000D0698">
        <w:t xml:space="preserve"> pg. 341 (Same guy</w:t>
      </w:r>
      <w:r w:rsidR="00BE5C83">
        <w:t>, two titles</w:t>
      </w:r>
      <w:r w:rsidR="000D0698">
        <w:t>)</w:t>
      </w:r>
    </w:p>
    <w:p w14:paraId="72C7F259" w14:textId="77777777" w:rsidR="001E460F" w:rsidRDefault="001E460F" w:rsidP="001E460F">
      <w:pPr>
        <w:numPr>
          <w:ilvl w:val="0"/>
          <w:numId w:val="1"/>
        </w:numPr>
      </w:pPr>
      <w:r>
        <w:t>English Parliament-notes</w:t>
      </w:r>
    </w:p>
    <w:p w14:paraId="7BA92808" w14:textId="77777777" w:rsidR="001E460F" w:rsidRDefault="001E460F" w:rsidP="001E460F">
      <w:pPr>
        <w:numPr>
          <w:ilvl w:val="0"/>
          <w:numId w:val="1"/>
        </w:numPr>
      </w:pPr>
      <w:r>
        <w:t>French Estates General-notes</w:t>
      </w:r>
      <w:r>
        <w:tab/>
      </w:r>
      <w:r>
        <w:tab/>
      </w:r>
    </w:p>
    <w:p w14:paraId="2371A3BC" w14:textId="77777777" w:rsidR="001E460F" w:rsidRDefault="001E460F" w:rsidP="001E460F">
      <w:pPr>
        <w:numPr>
          <w:ilvl w:val="0"/>
          <w:numId w:val="1"/>
        </w:numPr>
      </w:pPr>
      <w:r>
        <w:t>Spanish Cortes-notes</w:t>
      </w:r>
    </w:p>
    <w:p w14:paraId="59A31B44" w14:textId="16B07079" w:rsidR="001E460F" w:rsidRDefault="001E460F" w:rsidP="001E460F">
      <w:pPr>
        <w:numPr>
          <w:ilvl w:val="0"/>
          <w:numId w:val="1"/>
        </w:numPr>
      </w:pPr>
      <w:r>
        <w:t>Louis XI (1461-1483)</w:t>
      </w:r>
      <w:r w:rsidR="000D0698">
        <w:t>- pg. 356</w:t>
      </w:r>
    </w:p>
    <w:p w14:paraId="6159F3D7" w14:textId="696EC1E0" w:rsidR="001E460F" w:rsidRDefault="001E460F" w:rsidP="001E460F">
      <w:pPr>
        <w:numPr>
          <w:ilvl w:val="0"/>
          <w:numId w:val="1"/>
        </w:numPr>
      </w:pPr>
      <w:r>
        <w:t>Charles the Bold</w:t>
      </w:r>
      <w:r w:rsidR="000D0698">
        <w:t>- pg. 356</w:t>
      </w:r>
    </w:p>
    <w:p w14:paraId="52EC6DC6" w14:textId="64AB2BDB" w:rsidR="001E460F" w:rsidRDefault="001E460F" w:rsidP="001E460F">
      <w:pPr>
        <w:numPr>
          <w:ilvl w:val="0"/>
          <w:numId w:val="1"/>
        </w:numPr>
      </w:pPr>
      <w:r>
        <w:lastRenderedPageBreak/>
        <w:t>Isabella and Ferdinand of Spain</w:t>
      </w:r>
      <w:r w:rsidR="000D0698">
        <w:t xml:space="preserve"> – pg. 357-358</w:t>
      </w:r>
    </w:p>
    <w:p w14:paraId="533C29A2" w14:textId="11BF3AD0" w:rsidR="001E460F" w:rsidRDefault="001E460F" w:rsidP="001E460F">
      <w:pPr>
        <w:numPr>
          <w:ilvl w:val="0"/>
          <w:numId w:val="1"/>
        </w:numPr>
      </w:pPr>
      <w:r>
        <w:t>Inquisition</w:t>
      </w:r>
      <w:r w:rsidR="000D0698">
        <w:t xml:space="preserve"> – pg. 358</w:t>
      </w:r>
    </w:p>
    <w:p w14:paraId="46160A7C" w14:textId="3EC99ADF" w:rsidR="001E460F" w:rsidRDefault="001E460F" w:rsidP="001E460F">
      <w:pPr>
        <w:numPr>
          <w:ilvl w:val="0"/>
          <w:numId w:val="1"/>
        </w:numPr>
      </w:pPr>
      <w:r>
        <w:t>Wars of the Roses (Tudor)</w:t>
      </w:r>
      <w:r w:rsidR="000D0698">
        <w:t>- pg. 356-357</w:t>
      </w:r>
    </w:p>
    <w:p w14:paraId="569D20B2" w14:textId="1643AE0F" w:rsidR="001E460F" w:rsidRDefault="001E460F" w:rsidP="001E460F">
      <w:pPr>
        <w:numPr>
          <w:ilvl w:val="0"/>
          <w:numId w:val="1"/>
        </w:numPr>
      </w:pPr>
      <w:r>
        <w:t>Golden Bull (1356)-</w:t>
      </w:r>
      <w:r w:rsidR="000D0698">
        <w:t>pg. 315</w:t>
      </w:r>
    </w:p>
    <w:p w14:paraId="64FC2AD9" w14:textId="19A700E5" w:rsidR="001E460F" w:rsidRDefault="001E460F" w:rsidP="001E460F">
      <w:pPr>
        <w:numPr>
          <w:ilvl w:val="0"/>
          <w:numId w:val="1"/>
        </w:numPr>
      </w:pPr>
      <w:r>
        <w:t>Johann Gutenberg</w:t>
      </w:r>
      <w:r w:rsidR="000D0698">
        <w:t xml:space="preserve"> – pg. 349</w:t>
      </w:r>
    </w:p>
    <w:p w14:paraId="3904AD09" w14:textId="253DC0D7" w:rsidR="001E460F" w:rsidRDefault="001E460F" w:rsidP="001E460F">
      <w:pPr>
        <w:numPr>
          <w:ilvl w:val="0"/>
          <w:numId w:val="1"/>
        </w:numPr>
      </w:pPr>
      <w:r>
        <w:t>Erasmus (</w:t>
      </w:r>
      <w:r>
        <w:rPr>
          <w:i/>
          <w:iCs/>
        </w:rPr>
        <w:t>Colloquies</w:t>
      </w:r>
      <w:r>
        <w:t xml:space="preserve"> and </w:t>
      </w:r>
      <w:r>
        <w:rPr>
          <w:i/>
          <w:iCs/>
        </w:rPr>
        <w:t>Adages</w:t>
      </w:r>
      <w:r>
        <w:t>)</w:t>
      </w:r>
      <w:r w:rsidR="000D0698">
        <w:t>- pg. 344,366-367</w:t>
      </w:r>
    </w:p>
    <w:p w14:paraId="036F02D2" w14:textId="41542CD8" w:rsidR="001E460F" w:rsidRDefault="001E460F" w:rsidP="001E460F">
      <w:pPr>
        <w:numPr>
          <w:ilvl w:val="0"/>
          <w:numId w:val="1"/>
        </w:numPr>
      </w:pPr>
      <w:r>
        <w:t>Thomas More (</w:t>
      </w:r>
      <w:r>
        <w:rPr>
          <w:i/>
          <w:iCs/>
        </w:rPr>
        <w:t>Utopia</w:t>
      </w:r>
      <w:r>
        <w:t>)</w:t>
      </w:r>
      <w:r w:rsidR="000D0698">
        <w:t xml:space="preserve"> – pg. 367-368, 381</w:t>
      </w:r>
    </w:p>
    <w:p w14:paraId="54CBEFE1" w14:textId="77777777" w:rsidR="001E460F" w:rsidRDefault="001E460F" w:rsidP="001E460F"/>
    <w:p w14:paraId="2EBE706B" w14:textId="77777777" w:rsidR="001E460F" w:rsidRDefault="001E460F" w:rsidP="001E460F"/>
    <w:p w14:paraId="5AEB7F01" w14:textId="77777777" w:rsidR="001E460F" w:rsidRDefault="001E460F" w:rsidP="001E460F"/>
    <w:p w14:paraId="177423CE" w14:textId="77777777" w:rsidR="001E460F" w:rsidRDefault="001E460F" w:rsidP="001E460F">
      <w:pPr>
        <w:pStyle w:val="Heading1"/>
      </w:pPr>
      <w:r>
        <w:t>Discussion:  Renaissance Art (Chapter 12)</w:t>
      </w:r>
    </w:p>
    <w:p w14:paraId="5D8E5287" w14:textId="77777777" w:rsidR="001E460F" w:rsidRDefault="001E460F" w:rsidP="001E460F"/>
    <w:p w14:paraId="3800E3D4" w14:textId="77777777" w:rsidR="001E460F" w:rsidRDefault="001E460F" w:rsidP="001E460F">
      <w:r>
        <w:t>Words to look up:  clergy, bureaucracy, rational, symmetry, proportionality, perspective, abstract, contemporary, frescoes, &amp; piety</w:t>
      </w:r>
    </w:p>
    <w:p w14:paraId="15310D3E" w14:textId="77777777" w:rsidR="001E460F" w:rsidRDefault="001E460F" w:rsidP="001E460F"/>
    <w:p w14:paraId="15D5B31B" w14:textId="63DEB99D" w:rsidR="001E460F" w:rsidRDefault="001E460F" w:rsidP="001E460F">
      <w:pPr>
        <w:numPr>
          <w:ilvl w:val="0"/>
          <w:numId w:val="1"/>
        </w:numPr>
      </w:pPr>
      <w:r>
        <w:t>Giotto</w:t>
      </w:r>
      <w:r w:rsidR="000D0698">
        <w:t xml:space="preserve"> – pg. 349</w:t>
      </w:r>
      <w:r>
        <w:tab/>
      </w:r>
      <w:r>
        <w:tab/>
      </w:r>
      <w:r>
        <w:tab/>
      </w:r>
    </w:p>
    <w:p w14:paraId="4244D366" w14:textId="08D28581" w:rsidR="001E460F" w:rsidRDefault="001E460F" w:rsidP="001E460F">
      <w:pPr>
        <w:numPr>
          <w:ilvl w:val="0"/>
          <w:numId w:val="1"/>
        </w:numPr>
      </w:pPr>
      <w:r>
        <w:t>Masaccio</w:t>
      </w:r>
      <w:r w:rsidR="000D0698">
        <w:t xml:space="preserve"> – pg. 349</w:t>
      </w:r>
      <w:r>
        <w:tab/>
      </w:r>
      <w:r>
        <w:tab/>
      </w:r>
      <w:r>
        <w:tab/>
      </w:r>
      <w:r>
        <w:tab/>
      </w:r>
      <w:r>
        <w:tab/>
      </w:r>
    </w:p>
    <w:p w14:paraId="656EB98F" w14:textId="35A37E89" w:rsidR="001E460F" w:rsidRDefault="001E460F" w:rsidP="001E460F">
      <w:pPr>
        <w:numPr>
          <w:ilvl w:val="0"/>
          <w:numId w:val="1"/>
        </w:numPr>
      </w:pPr>
      <w:r>
        <w:t>Donatello</w:t>
      </w:r>
      <w:r w:rsidR="000D0698">
        <w:t>- pg. 350</w:t>
      </w:r>
      <w:r>
        <w:tab/>
      </w:r>
      <w:r>
        <w:tab/>
      </w:r>
      <w:r>
        <w:tab/>
      </w:r>
      <w:r>
        <w:tab/>
      </w:r>
      <w:r>
        <w:tab/>
      </w:r>
    </w:p>
    <w:p w14:paraId="63D1840E" w14:textId="01A3DF08" w:rsidR="001E460F" w:rsidRDefault="001E460F" w:rsidP="001E460F">
      <w:pPr>
        <w:numPr>
          <w:ilvl w:val="0"/>
          <w:numId w:val="1"/>
        </w:numPr>
      </w:pPr>
      <w:r>
        <w:t>Leonardo da Vinci</w:t>
      </w:r>
      <w:r w:rsidR="000D0698">
        <w:t xml:space="preserve"> – pg. 349, 352-353</w:t>
      </w:r>
    </w:p>
    <w:p w14:paraId="77C3F682" w14:textId="6130C4CA" w:rsidR="001E460F" w:rsidRDefault="001E460F" w:rsidP="001E460F">
      <w:pPr>
        <w:numPr>
          <w:ilvl w:val="0"/>
          <w:numId w:val="1"/>
        </w:numPr>
      </w:pPr>
      <w:r>
        <w:t>Raphael</w:t>
      </w:r>
      <w:r w:rsidR="00A14B1D">
        <w:t>- pg. 352-353</w:t>
      </w:r>
    </w:p>
    <w:p w14:paraId="33D4C8DF" w14:textId="5FB975A4" w:rsidR="001E460F" w:rsidRDefault="001E460F" w:rsidP="001E460F">
      <w:pPr>
        <w:numPr>
          <w:ilvl w:val="0"/>
          <w:numId w:val="1"/>
        </w:numPr>
      </w:pPr>
      <w:r>
        <w:t>Michelangelo</w:t>
      </w:r>
      <w:r w:rsidR="00A14B1D">
        <w:t xml:space="preserve"> – pg. 352-353</w:t>
      </w:r>
    </w:p>
    <w:p w14:paraId="052ADF5E" w14:textId="6D8EDBB4" w:rsidR="001E460F" w:rsidRDefault="001E460F" w:rsidP="001E460F">
      <w:pPr>
        <w:numPr>
          <w:ilvl w:val="0"/>
          <w:numId w:val="1"/>
        </w:numPr>
      </w:pPr>
      <w:r>
        <w:t>Jan Van Eyck</w:t>
      </w:r>
      <w:r w:rsidR="00A14B1D">
        <w:t xml:space="preserve"> – pg. 354</w:t>
      </w:r>
    </w:p>
    <w:p w14:paraId="58C7D025" w14:textId="77777777" w:rsidR="001E460F" w:rsidRDefault="001E460F" w:rsidP="001E460F">
      <w:pPr>
        <w:numPr>
          <w:ilvl w:val="0"/>
          <w:numId w:val="1"/>
        </w:numPr>
      </w:pPr>
      <w:r>
        <w:t>Pieter Bruegel the Elder (class discussion/</w:t>
      </w:r>
      <w:proofErr w:type="spellStart"/>
      <w:r>
        <w:t>hmwk</w:t>
      </w:r>
      <w:proofErr w:type="spellEnd"/>
      <w:r>
        <w:t>)</w:t>
      </w:r>
    </w:p>
    <w:p w14:paraId="048901B9" w14:textId="6C7BBC8C" w:rsidR="001E460F" w:rsidRDefault="001E460F" w:rsidP="001E460F">
      <w:pPr>
        <w:numPr>
          <w:ilvl w:val="0"/>
          <w:numId w:val="1"/>
        </w:numPr>
      </w:pPr>
      <w:r>
        <w:t xml:space="preserve">Durer </w:t>
      </w:r>
      <w:r w:rsidR="00A14B1D">
        <w:t>-pg. 354</w:t>
      </w:r>
    </w:p>
    <w:p w14:paraId="1713C75D" w14:textId="77777777" w:rsidR="001E460F" w:rsidRDefault="001E460F" w:rsidP="001E460F"/>
    <w:p w14:paraId="6CD3F441" w14:textId="77777777" w:rsidR="001E460F" w:rsidRDefault="001E460F" w:rsidP="001E460F">
      <w:pPr>
        <w:pStyle w:val="Heading1"/>
        <w:rPr>
          <w:bCs/>
          <w:szCs w:val="24"/>
        </w:rPr>
      </w:pPr>
      <w:r>
        <w:rPr>
          <w:bCs/>
          <w:szCs w:val="24"/>
        </w:rPr>
        <w:t>Discussion:  Age of Exploration (Chapter 14)</w:t>
      </w:r>
    </w:p>
    <w:p w14:paraId="1A4E47AB" w14:textId="77777777" w:rsidR="001E460F" w:rsidRDefault="001E460F" w:rsidP="001E460F"/>
    <w:p w14:paraId="48202DE2" w14:textId="77777777" w:rsidR="001E460F" w:rsidRDefault="001E460F" w:rsidP="001E460F">
      <w:pPr>
        <w:pStyle w:val="BodyText"/>
      </w:pPr>
      <w:r>
        <w:t>Words to look up:  geographical, intellectual, supremacy, missionary, ideals, enterprise, exploitation, inflation, hierarchical, servitude, predominance, entrepreneur, usury, reactionary, agrarian</w:t>
      </w:r>
    </w:p>
    <w:p w14:paraId="158D0AE0" w14:textId="77777777" w:rsidR="001E460F" w:rsidRDefault="001E460F" w:rsidP="001E460F"/>
    <w:p w14:paraId="5EE6E9B2" w14:textId="6850EB78" w:rsidR="001E460F" w:rsidRDefault="001E460F" w:rsidP="001E460F">
      <w:pPr>
        <w:numPr>
          <w:ilvl w:val="0"/>
          <w:numId w:val="1"/>
        </w:numPr>
      </w:pPr>
      <w:r>
        <w:t>Prince Henry, the Navigator</w:t>
      </w:r>
      <w:r w:rsidR="00A14B1D">
        <w:t xml:space="preserve"> – pg. 401-403</w:t>
      </w:r>
    </w:p>
    <w:p w14:paraId="5BA045F4" w14:textId="77777777" w:rsidR="001E460F" w:rsidRDefault="001E460F" w:rsidP="001E460F">
      <w:pPr>
        <w:numPr>
          <w:ilvl w:val="0"/>
          <w:numId w:val="1"/>
        </w:numPr>
      </w:pPr>
      <w:r>
        <w:t xml:space="preserve">Fugger and </w:t>
      </w:r>
      <w:proofErr w:type="spellStart"/>
      <w:r>
        <w:t>Welser</w:t>
      </w:r>
      <w:proofErr w:type="spellEnd"/>
      <w:r w:rsidR="00B909FC">
        <w:t xml:space="preserve"> (Jacob Fugger)- pg. 432</w:t>
      </w:r>
    </w:p>
    <w:p w14:paraId="2EA877E2" w14:textId="08433F8C" w:rsidR="001E460F" w:rsidRDefault="001E460F" w:rsidP="001E460F">
      <w:pPr>
        <w:numPr>
          <w:ilvl w:val="0"/>
          <w:numId w:val="1"/>
        </w:numPr>
      </w:pPr>
      <w:r>
        <w:t>Bartholomew Dias</w:t>
      </w:r>
      <w:r w:rsidR="00A14B1D">
        <w:t xml:space="preserve"> – pg. 403</w:t>
      </w:r>
    </w:p>
    <w:p w14:paraId="100BF591" w14:textId="2AF3E268" w:rsidR="001E460F" w:rsidRDefault="001E460F" w:rsidP="001E460F">
      <w:pPr>
        <w:numPr>
          <w:ilvl w:val="0"/>
          <w:numId w:val="1"/>
        </w:numPr>
      </w:pPr>
      <w:r>
        <w:t>Vasco da Gama</w:t>
      </w:r>
      <w:r w:rsidR="00A14B1D">
        <w:t>- pg. 403, 405</w:t>
      </w:r>
    </w:p>
    <w:p w14:paraId="35D874B2" w14:textId="2B9D1ED4" w:rsidR="001E460F" w:rsidRDefault="001E460F" w:rsidP="00A14B1D">
      <w:pPr>
        <w:numPr>
          <w:ilvl w:val="0"/>
          <w:numId w:val="1"/>
        </w:numPr>
      </w:pPr>
      <w:r>
        <w:t>Christopher Columbus</w:t>
      </w:r>
      <w:r w:rsidR="00A14B1D">
        <w:t>- pg. 400, 406-407</w:t>
      </w:r>
    </w:p>
    <w:p w14:paraId="4C01B345" w14:textId="3BA70BC8" w:rsidR="001E460F" w:rsidRDefault="001E460F" w:rsidP="001E460F">
      <w:pPr>
        <w:numPr>
          <w:ilvl w:val="0"/>
          <w:numId w:val="1"/>
        </w:numPr>
      </w:pPr>
      <w:r>
        <w:t>Amerigo Vespucci</w:t>
      </w:r>
      <w:r w:rsidR="00A14B1D">
        <w:t>- pg. 406</w:t>
      </w:r>
    </w:p>
    <w:p w14:paraId="78473967" w14:textId="5DBFDD36" w:rsidR="001E460F" w:rsidRDefault="001E460F" w:rsidP="001E460F">
      <w:pPr>
        <w:numPr>
          <w:ilvl w:val="0"/>
          <w:numId w:val="1"/>
        </w:numPr>
      </w:pPr>
      <w:r>
        <w:t>Ferdinand Magellan</w:t>
      </w:r>
      <w:r w:rsidR="00A14B1D">
        <w:t>- pg. 399-400, 406, 415</w:t>
      </w:r>
    </w:p>
    <w:p w14:paraId="5F720E5D" w14:textId="6EF040B9" w:rsidR="001E460F" w:rsidRDefault="001E460F" w:rsidP="001E460F">
      <w:pPr>
        <w:numPr>
          <w:ilvl w:val="0"/>
          <w:numId w:val="1"/>
        </w:numPr>
      </w:pPr>
      <w:r>
        <w:t>Mayans, Aztecs and Incas</w:t>
      </w:r>
      <w:r w:rsidR="00A14B1D">
        <w:t>- pgs. 407-410</w:t>
      </w:r>
    </w:p>
    <w:p w14:paraId="359DFFFF" w14:textId="6C48A032" w:rsidR="001E460F" w:rsidRDefault="001E460F" w:rsidP="001E460F">
      <w:pPr>
        <w:numPr>
          <w:ilvl w:val="0"/>
          <w:numId w:val="1"/>
        </w:numPr>
      </w:pPr>
      <w:r>
        <w:t>Hernan Cortes</w:t>
      </w:r>
      <w:r w:rsidR="00A14B1D">
        <w:t>-pg. 401</w:t>
      </w:r>
    </w:p>
    <w:p w14:paraId="097296EF" w14:textId="7854FD3C" w:rsidR="001E460F" w:rsidRDefault="001E460F" w:rsidP="001E460F">
      <w:pPr>
        <w:numPr>
          <w:ilvl w:val="0"/>
          <w:numId w:val="1"/>
        </w:numPr>
      </w:pPr>
      <w:r>
        <w:t>Francisco Pizarro</w:t>
      </w:r>
      <w:r w:rsidR="00A14B1D">
        <w:t>-pg. 410</w:t>
      </w:r>
    </w:p>
    <w:p w14:paraId="6F83E1E7" w14:textId="60FFA91D" w:rsidR="00A14B1D" w:rsidRDefault="00A14B1D" w:rsidP="001E460F">
      <w:pPr>
        <w:numPr>
          <w:ilvl w:val="0"/>
          <w:numId w:val="1"/>
        </w:numPr>
      </w:pPr>
      <w:r>
        <w:t>Treaty of Tordesillas – pg. 407</w:t>
      </w:r>
    </w:p>
    <w:p w14:paraId="4B07AF0D" w14:textId="34806611" w:rsidR="00C34D76" w:rsidRDefault="00C34D76" w:rsidP="001E460F">
      <w:pPr>
        <w:numPr>
          <w:ilvl w:val="0"/>
          <w:numId w:val="1"/>
        </w:numPr>
      </w:pPr>
      <w:r>
        <w:t>Price revolution – pg. 427</w:t>
      </w:r>
    </w:p>
    <w:p w14:paraId="0C14F245" w14:textId="77777777" w:rsidR="001E460F" w:rsidRDefault="001E460F" w:rsidP="001E460F"/>
    <w:p w14:paraId="1A9EF153" w14:textId="77777777" w:rsidR="001E460F" w:rsidRDefault="001E460F" w:rsidP="001E460F"/>
    <w:p w14:paraId="5E9CAFBA" w14:textId="77777777" w:rsidR="00823988" w:rsidRDefault="008A6A2D"/>
    <w:sectPr w:rsidR="00823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B14E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F"/>
    <w:rsid w:val="000D0698"/>
    <w:rsid w:val="001E460F"/>
    <w:rsid w:val="00334254"/>
    <w:rsid w:val="005820A2"/>
    <w:rsid w:val="005D5A00"/>
    <w:rsid w:val="008A6A2D"/>
    <w:rsid w:val="00A14B1D"/>
    <w:rsid w:val="00B0089E"/>
    <w:rsid w:val="00B6673A"/>
    <w:rsid w:val="00B909FC"/>
    <w:rsid w:val="00BE5C83"/>
    <w:rsid w:val="00C34D76"/>
    <w:rsid w:val="00D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59B451"/>
  <w15:chartTrackingRefBased/>
  <w15:docId w15:val="{49D060B2-0D37-4D37-9D65-C1BA5E2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60F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60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E460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4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E460F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46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E460F"/>
    <w:rPr>
      <w:szCs w:val="20"/>
    </w:rPr>
  </w:style>
  <w:style w:type="character" w:customStyle="1" w:styleId="BodyTextChar">
    <w:name w:val="Body Text Char"/>
    <w:basedOn w:val="DefaultParagraphFont"/>
    <w:link w:val="BodyText"/>
    <w:rsid w:val="001E46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Danielle</dc:creator>
  <cp:keywords/>
  <dc:description/>
  <cp:lastModifiedBy>Connor, Danielle</cp:lastModifiedBy>
  <cp:revision>2</cp:revision>
  <cp:lastPrinted>2018-07-05T23:28:00Z</cp:lastPrinted>
  <dcterms:created xsi:type="dcterms:W3CDTF">2018-09-03T23:58:00Z</dcterms:created>
  <dcterms:modified xsi:type="dcterms:W3CDTF">2018-09-03T23:58:00Z</dcterms:modified>
</cp:coreProperties>
</file>